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A0B1" w14:textId="77777777" w:rsidR="00E06612" w:rsidRDefault="00E06612" w:rsidP="007451AB">
      <w:pPr>
        <w:pStyle w:val="BodyText"/>
        <w:spacing w:before="10" w:line="360" w:lineRule="auto"/>
        <w:ind w:left="0"/>
      </w:pPr>
    </w:p>
    <w:p w14:paraId="151A6FA9" w14:textId="77777777" w:rsidR="00656C8A" w:rsidRPr="007451AB" w:rsidRDefault="00656C8A" w:rsidP="007451AB">
      <w:pPr>
        <w:pStyle w:val="BodyText"/>
        <w:spacing w:before="10" w:line="360" w:lineRule="auto"/>
        <w:ind w:left="0"/>
      </w:pPr>
    </w:p>
    <w:p w14:paraId="323A5334" w14:textId="77777777"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="0078185A">
        <w:rPr>
          <w:b/>
          <w:spacing w:val="-3"/>
          <w:sz w:val="24"/>
          <w:szCs w:val="24"/>
        </w:rPr>
        <w:t xml:space="preserve"> e Artit Muzikor - Instrumente</w:t>
      </w:r>
      <w:r w:rsidR="007451AB">
        <w:rPr>
          <w:b/>
          <w:sz w:val="24"/>
          <w:szCs w:val="24"/>
        </w:rPr>
        <w:t xml:space="preserve"> 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11098A">
        <w:rPr>
          <w:b/>
          <w:sz w:val="24"/>
          <w:szCs w:val="24"/>
        </w:rPr>
        <w:t>29</w:t>
      </w:r>
      <w:r w:rsidR="007E456D" w:rsidRPr="007451AB">
        <w:rPr>
          <w:b/>
          <w:sz w:val="24"/>
          <w:szCs w:val="24"/>
        </w:rPr>
        <w:t>.</w:t>
      </w:r>
      <w:r w:rsidRPr="007451AB">
        <w:rPr>
          <w:b/>
          <w:spacing w:val="-5"/>
          <w:sz w:val="24"/>
          <w:szCs w:val="24"/>
        </w:rPr>
        <w:t xml:space="preserve"> </w:t>
      </w:r>
      <w:r w:rsidR="0078185A">
        <w:rPr>
          <w:b/>
          <w:sz w:val="24"/>
          <w:szCs w:val="24"/>
        </w:rPr>
        <w:t>12.</w:t>
      </w:r>
      <w:r w:rsidRPr="007451AB">
        <w:rPr>
          <w:b/>
          <w:sz w:val="24"/>
          <w:szCs w:val="24"/>
        </w:rPr>
        <w:t>2023</w:t>
      </w:r>
    </w:p>
    <w:p w14:paraId="0296BD33" w14:textId="77777777"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r w:rsidRPr="007451AB">
        <w:rPr>
          <w:sz w:val="24"/>
          <w:szCs w:val="24"/>
        </w:rPr>
        <w:t>dates</w:t>
      </w:r>
      <w:r w:rsidRPr="007451AB">
        <w:rPr>
          <w:spacing w:val="-3"/>
          <w:sz w:val="24"/>
          <w:szCs w:val="24"/>
        </w:rPr>
        <w:t xml:space="preserve"> </w:t>
      </w:r>
      <w:r w:rsidR="0011098A">
        <w:rPr>
          <w:sz w:val="24"/>
          <w:szCs w:val="24"/>
        </w:rPr>
        <w:t>29/</w:t>
      </w:r>
      <w:r w:rsidR="0078185A">
        <w:rPr>
          <w:sz w:val="24"/>
          <w:szCs w:val="24"/>
        </w:rPr>
        <w:t>12</w:t>
      </w:r>
      <w:r w:rsidRPr="007451AB">
        <w:rPr>
          <w:sz w:val="24"/>
          <w:szCs w:val="24"/>
        </w:rPr>
        <w:t>/2023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11098A">
        <w:rPr>
          <w:sz w:val="24"/>
          <w:szCs w:val="24"/>
        </w:rPr>
        <w:t>05/01/2024</w:t>
      </w:r>
    </w:p>
    <w:p w14:paraId="6BE4EFB1" w14:textId="77777777"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14:paraId="7D066DCA" w14:textId="77777777" w:rsidTr="00B67059">
        <w:trPr>
          <w:trHeight w:val="292"/>
        </w:trPr>
        <w:tc>
          <w:tcPr>
            <w:tcW w:w="528" w:type="dxa"/>
          </w:tcPr>
          <w:p w14:paraId="48CC52E9" w14:textId="77777777"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14:paraId="61959DEB" w14:textId="77777777"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14:paraId="43D82214" w14:textId="77777777"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14:paraId="55A02DB5" w14:textId="77777777"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14:paraId="7136091B" w14:textId="77777777" w:rsidTr="00B67059">
        <w:trPr>
          <w:trHeight w:val="485"/>
        </w:trPr>
        <w:tc>
          <w:tcPr>
            <w:tcW w:w="528" w:type="dxa"/>
          </w:tcPr>
          <w:p w14:paraId="7AAED3F1" w14:textId="77777777"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</w:tcPr>
          <w:p w14:paraId="2005C49B" w14:textId="77777777" w:rsidR="00A8004B" w:rsidRPr="007451AB" w:rsidRDefault="0011098A" w:rsidP="0078185A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Shkëlqesa Sadiku</w:t>
            </w:r>
          </w:p>
        </w:tc>
        <w:tc>
          <w:tcPr>
            <w:tcW w:w="6390" w:type="dxa"/>
          </w:tcPr>
          <w:p w14:paraId="1854321F" w14:textId="77777777" w:rsidR="00E06612" w:rsidRPr="007451AB" w:rsidRDefault="0011098A" w:rsidP="0011098A">
            <w:pPr>
              <w:pStyle w:val="TableParagraph"/>
              <w:spacing w:line="360" w:lineRule="auto"/>
              <w:ind w:right="268"/>
              <w:jc w:val="center"/>
              <w:rPr>
                <w:rFonts w:ascii="Times New Roman" w:eastAsia="MS Mincho" w:hAnsi="Times New Roman" w:cs="Times New Roman"/>
                <w:lang w:val="en-US"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lang w:val="en-US" w:eastAsia="ja-JP"/>
              </w:rPr>
              <w:t>Koncert</w:t>
            </w:r>
            <w:proofErr w:type="spellEnd"/>
            <w:r>
              <w:rPr>
                <w:rFonts w:ascii="Times New Roman" w:eastAsia="MS Mincho" w:hAnsi="Times New Roman" w:cs="Times New Roman"/>
                <w:lang w:val="en-US" w:eastAsia="ja-JP"/>
              </w:rPr>
              <w:t xml:space="preserve"> Recital</w:t>
            </w:r>
          </w:p>
        </w:tc>
        <w:tc>
          <w:tcPr>
            <w:tcW w:w="3539" w:type="dxa"/>
          </w:tcPr>
          <w:p w14:paraId="7113917F" w14:textId="77777777" w:rsidR="00CE76CF" w:rsidRDefault="0011098A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1.Prof.Shkumbin Bajraktari</w:t>
            </w:r>
            <w:r w:rsidR="00CE76CF">
              <w:rPr>
                <w:rFonts w:ascii="Times New Roman" w:hAnsi="Times New Roman" w:cs="Times New Roman"/>
              </w:rPr>
              <w:t>-kryetar</w:t>
            </w:r>
            <w:r w:rsidR="00CE76CF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14:paraId="16C1A4DC" w14:textId="77777777" w:rsidR="00E06612" w:rsidRPr="007451AB" w:rsidRDefault="0011098A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2.Prof.Venera Kajtazi -</w:t>
            </w:r>
            <w:r w:rsidR="009B7933" w:rsidRPr="007451AB">
              <w:rPr>
                <w:rFonts w:ascii="Times New Roman" w:hAnsi="Times New Roman" w:cs="Times New Roman"/>
              </w:rPr>
              <w:t>mentor</w:t>
            </w:r>
          </w:p>
          <w:p w14:paraId="1DDE38CE" w14:textId="77777777" w:rsidR="00E06612" w:rsidRPr="007451AB" w:rsidRDefault="00EE49E9" w:rsidP="007451AB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3.Prof.Betim Krasniqi</w:t>
            </w:r>
            <w:r w:rsidR="009B7933" w:rsidRPr="007451AB">
              <w:rPr>
                <w:rFonts w:ascii="Times New Roman" w:hAnsi="Times New Roman" w:cs="Times New Roman"/>
              </w:rPr>
              <w:t>-anetar</w:t>
            </w:r>
          </w:p>
        </w:tc>
      </w:tr>
    </w:tbl>
    <w:p w14:paraId="41083B95" w14:textId="77777777" w:rsidR="00E06612" w:rsidRPr="007451AB" w:rsidRDefault="00E06612" w:rsidP="007451AB">
      <w:pPr>
        <w:spacing w:line="360" w:lineRule="auto"/>
        <w:rPr>
          <w:sz w:val="24"/>
          <w:szCs w:val="24"/>
        </w:rPr>
        <w:sectPr w:rsidR="00E06612" w:rsidRPr="007451AB">
          <w:headerReference w:type="default" r:id="rId8"/>
          <w:type w:val="continuous"/>
          <w:pgSz w:w="15840" w:h="12240" w:orient="landscape"/>
          <w:pgMar w:top="2160" w:right="1320" w:bottom="280" w:left="880" w:header="768" w:footer="720" w:gutter="0"/>
          <w:pgNumType w:start="1"/>
          <w:cols w:space="720"/>
        </w:sectPr>
      </w:pPr>
    </w:p>
    <w:p w14:paraId="73E296D2" w14:textId="77777777" w:rsidR="00EE49E9" w:rsidRDefault="00EE49E9" w:rsidP="00EE49E9">
      <w:pPr>
        <w:pStyle w:val="BodyText"/>
        <w:spacing w:before="5" w:line="360" w:lineRule="auto"/>
        <w:jc w:val="center"/>
      </w:pPr>
    </w:p>
    <w:p w14:paraId="56C0F25F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431EF88F" w14:textId="77777777" w:rsidR="0011098A" w:rsidRDefault="0011098A" w:rsidP="0011098A">
      <w:pPr>
        <w:pStyle w:val="BodyText"/>
        <w:spacing w:before="5" w:line="360" w:lineRule="auto"/>
        <w:jc w:val="center"/>
      </w:pPr>
    </w:p>
    <w:p w14:paraId="16325BD2" w14:textId="77777777" w:rsidR="0011098A" w:rsidRDefault="0011098A" w:rsidP="0011098A">
      <w:pPr>
        <w:pStyle w:val="BodyText"/>
        <w:spacing w:before="5" w:line="360" w:lineRule="auto"/>
        <w:jc w:val="center"/>
      </w:pPr>
    </w:p>
    <w:p w14:paraId="24F940E9" w14:textId="77777777" w:rsidR="0011098A" w:rsidRDefault="0011098A" w:rsidP="0011098A">
      <w:pPr>
        <w:pStyle w:val="BodyText"/>
        <w:spacing w:before="5" w:line="360" w:lineRule="auto"/>
        <w:jc w:val="center"/>
      </w:pPr>
      <w:r>
        <w:t>Universiteti i Prishtinës “Hasan Prishtina “</w:t>
      </w:r>
    </w:p>
    <w:p w14:paraId="093BF846" w14:textId="77777777" w:rsidR="0011098A" w:rsidRDefault="0011098A" w:rsidP="0011098A">
      <w:pPr>
        <w:pStyle w:val="BodyText"/>
        <w:spacing w:before="5" w:line="360" w:lineRule="auto"/>
        <w:jc w:val="center"/>
      </w:pPr>
    </w:p>
    <w:p w14:paraId="5CB04FCC" w14:textId="77777777" w:rsidR="0011098A" w:rsidRDefault="0011098A" w:rsidP="0011098A">
      <w:pPr>
        <w:pStyle w:val="BodyText"/>
        <w:spacing w:before="5" w:line="360" w:lineRule="auto"/>
        <w:jc w:val="center"/>
      </w:pPr>
      <w:r>
        <w:t>Shkëlqesa Sadiku</w:t>
      </w:r>
    </w:p>
    <w:p w14:paraId="72F2320D" w14:textId="77777777" w:rsidR="0011098A" w:rsidRDefault="0011098A" w:rsidP="0011098A">
      <w:pPr>
        <w:pStyle w:val="BodyText"/>
        <w:spacing w:before="5" w:line="360" w:lineRule="auto"/>
        <w:jc w:val="center"/>
      </w:pPr>
      <w:r>
        <w:t>Niveli i studimeve – Master</w:t>
      </w:r>
    </w:p>
    <w:p w14:paraId="507720F8" w14:textId="77777777" w:rsidR="0011098A" w:rsidRDefault="0011098A" w:rsidP="0011098A">
      <w:pPr>
        <w:pStyle w:val="BodyText"/>
        <w:spacing w:before="5" w:line="360" w:lineRule="auto"/>
        <w:jc w:val="center"/>
      </w:pPr>
      <w:r>
        <w:t>Mentor: Mr. Venera Mehmetagaj-Kajtazi</w:t>
      </w:r>
    </w:p>
    <w:p w14:paraId="0538BADD" w14:textId="77777777" w:rsidR="0011098A" w:rsidRDefault="0011098A" w:rsidP="0011098A">
      <w:pPr>
        <w:pStyle w:val="BodyText"/>
        <w:spacing w:before="5" w:line="360" w:lineRule="auto"/>
        <w:jc w:val="center"/>
      </w:pPr>
    </w:p>
    <w:p w14:paraId="6C6571EC" w14:textId="77777777" w:rsidR="0011098A" w:rsidRDefault="0011098A" w:rsidP="0011098A">
      <w:pPr>
        <w:pStyle w:val="BodyText"/>
        <w:spacing w:before="5" w:line="360" w:lineRule="auto"/>
        <w:jc w:val="center"/>
      </w:pPr>
      <w:r>
        <w:t>Abstrakt</w:t>
      </w:r>
    </w:p>
    <w:p w14:paraId="0AD04913" w14:textId="77777777" w:rsidR="0011098A" w:rsidRDefault="0011098A" w:rsidP="0011098A">
      <w:pPr>
        <w:pStyle w:val="BodyText"/>
        <w:spacing w:before="5" w:line="360" w:lineRule="auto"/>
        <w:jc w:val="center"/>
      </w:pPr>
    </w:p>
    <w:p w14:paraId="73900563" w14:textId="77777777" w:rsidR="0011098A" w:rsidRDefault="0011098A" w:rsidP="0011098A">
      <w:pPr>
        <w:pStyle w:val="BodyText"/>
        <w:spacing w:before="5" w:line="360" w:lineRule="auto"/>
        <w:jc w:val="center"/>
      </w:pPr>
      <w:r>
        <w:t>Ky punim diplome përmban një analizë teknike dhe stilistike të veprave</w:t>
      </w:r>
    </w:p>
    <w:p w14:paraId="772B9C99" w14:textId="77777777" w:rsidR="0011098A" w:rsidRDefault="0011098A" w:rsidP="0011098A">
      <w:pPr>
        <w:pStyle w:val="BodyText"/>
        <w:spacing w:before="5" w:line="360" w:lineRule="auto"/>
        <w:jc w:val="center"/>
      </w:pPr>
      <w:r>
        <w:t>“Sonatë për flautë dhe piano” të Sergei Prokofiev dhe “Nocturne et allegro</w:t>
      </w:r>
    </w:p>
    <w:p w14:paraId="5F23A0AD" w14:textId="77777777" w:rsidR="0011098A" w:rsidRDefault="0011098A" w:rsidP="0011098A">
      <w:pPr>
        <w:pStyle w:val="BodyText"/>
        <w:spacing w:before="5" w:line="360" w:lineRule="auto"/>
        <w:jc w:val="center"/>
      </w:pPr>
      <w:r>
        <w:t>scherzando” të Philippe Gaubert.</w:t>
      </w:r>
    </w:p>
    <w:p w14:paraId="74D7F9DE" w14:textId="77777777" w:rsidR="0011098A" w:rsidRDefault="0011098A" w:rsidP="0011098A">
      <w:pPr>
        <w:pStyle w:val="BodyText"/>
        <w:spacing w:before="5" w:line="360" w:lineRule="auto"/>
        <w:jc w:val="center"/>
      </w:pPr>
      <w:r>
        <w:t>Në pjesën e parë do të paraqes një hulumtim rreth biografisë së kompozitorit</w:t>
      </w:r>
    </w:p>
    <w:p w14:paraId="1C999E81" w14:textId="77777777" w:rsidR="0011098A" w:rsidRDefault="0011098A" w:rsidP="0011098A">
      <w:pPr>
        <w:pStyle w:val="BodyText"/>
        <w:spacing w:before="5" w:line="360" w:lineRule="auto"/>
        <w:jc w:val="center"/>
      </w:pPr>
      <w:r>
        <w:t>rus S. Prokofiev, duke përfshirë edhe kontekstin historik të krijimit të sonatës</w:t>
      </w:r>
    </w:p>
    <w:p w14:paraId="4C628138" w14:textId="77777777" w:rsidR="0011098A" w:rsidRDefault="0011098A" w:rsidP="0011098A">
      <w:pPr>
        <w:pStyle w:val="BodyText"/>
        <w:spacing w:before="5" w:line="360" w:lineRule="auto"/>
        <w:jc w:val="center"/>
      </w:pPr>
      <w:r>
        <w:t>dhe një analizë teknike dhe stilistike të veprës. Do të thellohem në stilin e</w:t>
      </w:r>
    </w:p>
    <w:p w14:paraId="7A0430AF" w14:textId="77777777" w:rsidR="0011098A" w:rsidRDefault="0011098A" w:rsidP="0011098A">
      <w:pPr>
        <w:pStyle w:val="BodyText"/>
        <w:spacing w:before="5" w:line="360" w:lineRule="auto"/>
        <w:jc w:val="center"/>
      </w:pPr>
      <w:r>
        <w:t>interpretimit, duke identifikuar karakteristikat stilistike të secilës kohë, si</w:t>
      </w:r>
    </w:p>
    <w:p w14:paraId="0DCCA6A2" w14:textId="77777777" w:rsidR="0011098A" w:rsidRDefault="0011098A" w:rsidP="0011098A">
      <w:pPr>
        <w:pStyle w:val="BodyText"/>
        <w:spacing w:before="5" w:line="360" w:lineRule="auto"/>
        <w:jc w:val="center"/>
      </w:pPr>
      <w:r>
        <w:t>neoklasikizmi dhe avangardizmi.</w:t>
      </w:r>
    </w:p>
    <w:p w14:paraId="7F214E78" w14:textId="77777777" w:rsidR="0011098A" w:rsidRDefault="0011098A" w:rsidP="0011098A">
      <w:pPr>
        <w:pStyle w:val="BodyText"/>
        <w:spacing w:before="5" w:line="360" w:lineRule="auto"/>
        <w:jc w:val="center"/>
      </w:pPr>
      <w:r>
        <w:t>Në pjesën e dytë do paraqes një hulumtim rreth biografisë së kompozitorit</w:t>
      </w:r>
    </w:p>
    <w:p w14:paraId="3BCC4595" w14:textId="77777777" w:rsidR="0011098A" w:rsidRDefault="0011098A" w:rsidP="0011098A">
      <w:pPr>
        <w:pStyle w:val="BodyText"/>
        <w:spacing w:before="5" w:line="360" w:lineRule="auto"/>
        <w:jc w:val="center"/>
      </w:pPr>
      <w:r>
        <w:t>francez Ph. Gaubert dhe një analizë teknike dhe stilistike të pjesës së tij, në</w:t>
      </w:r>
    </w:p>
    <w:p w14:paraId="269645DD" w14:textId="77777777" w:rsidR="0011098A" w:rsidRDefault="0011098A" w:rsidP="0011098A">
      <w:pPr>
        <w:pStyle w:val="BodyText"/>
        <w:spacing w:before="5" w:line="360" w:lineRule="auto"/>
        <w:jc w:val="center"/>
      </w:pPr>
      <w:r>
        <w:t>pikat e përmendura më lart.</w:t>
      </w:r>
    </w:p>
    <w:p w14:paraId="6E02F5DD" w14:textId="77777777" w:rsidR="0011098A" w:rsidRDefault="0011098A" w:rsidP="0011098A">
      <w:pPr>
        <w:pStyle w:val="BodyText"/>
        <w:spacing w:before="5" w:line="360" w:lineRule="auto"/>
        <w:jc w:val="center"/>
      </w:pPr>
    </w:p>
    <w:p w14:paraId="029F238A" w14:textId="77777777" w:rsidR="0011098A" w:rsidRDefault="0011098A" w:rsidP="0011098A">
      <w:pPr>
        <w:pStyle w:val="BodyText"/>
        <w:spacing w:before="5" w:line="360" w:lineRule="auto"/>
        <w:jc w:val="center"/>
      </w:pPr>
    </w:p>
    <w:p w14:paraId="2E23092D" w14:textId="77777777" w:rsidR="0011098A" w:rsidRDefault="0011098A" w:rsidP="0011098A">
      <w:pPr>
        <w:pStyle w:val="BodyText"/>
        <w:spacing w:before="5" w:line="360" w:lineRule="auto"/>
        <w:jc w:val="center"/>
      </w:pPr>
      <w:r>
        <w:t>Këto analiza i japin peshë njohurive teknike dhe interpretuese që nevojiten për</w:t>
      </w:r>
    </w:p>
    <w:p w14:paraId="1123C4FE" w14:textId="77777777" w:rsidR="0011098A" w:rsidRDefault="0011098A" w:rsidP="0011098A">
      <w:pPr>
        <w:pStyle w:val="BodyText"/>
        <w:spacing w:before="5" w:line="360" w:lineRule="auto"/>
        <w:jc w:val="center"/>
      </w:pPr>
      <w:r>
        <w:t>t&amp;#39;u përballur me sfidat e paraqitura në këto vepra, duke sjellë në pah</w:t>
      </w:r>
    </w:p>
    <w:p w14:paraId="2448ECE3" w14:textId="77777777" w:rsidR="0011098A" w:rsidRDefault="0011098A" w:rsidP="0011098A">
      <w:pPr>
        <w:pStyle w:val="BodyText"/>
        <w:spacing w:before="5" w:line="360" w:lineRule="auto"/>
        <w:jc w:val="center"/>
      </w:pPr>
    </w:p>
    <w:p w14:paraId="1CB4852D" w14:textId="77777777" w:rsidR="0011098A" w:rsidRDefault="0011098A" w:rsidP="0011098A">
      <w:pPr>
        <w:pStyle w:val="BodyText"/>
        <w:spacing w:before="5" w:line="360" w:lineRule="auto"/>
        <w:jc w:val="center"/>
      </w:pPr>
    </w:p>
    <w:p w14:paraId="5465D87A" w14:textId="77777777" w:rsidR="0011098A" w:rsidRDefault="0011098A" w:rsidP="0011098A">
      <w:pPr>
        <w:pStyle w:val="BodyText"/>
        <w:spacing w:before="5" w:line="360" w:lineRule="auto"/>
        <w:jc w:val="center"/>
      </w:pPr>
    </w:p>
    <w:p w14:paraId="622EA4F2" w14:textId="77777777" w:rsidR="0011098A" w:rsidRDefault="0011098A" w:rsidP="0011098A">
      <w:pPr>
        <w:pStyle w:val="BodyText"/>
        <w:spacing w:before="5" w:line="360" w:lineRule="auto"/>
        <w:jc w:val="center"/>
      </w:pPr>
      <w:r>
        <w:t>trashëgiminë e tyre artistike dhe ndikimin që kanë pasur në botën e muzikës</w:t>
      </w:r>
    </w:p>
    <w:p w14:paraId="327AD5F2" w14:textId="77777777" w:rsidR="008B5219" w:rsidRDefault="0011098A" w:rsidP="0011098A">
      <w:pPr>
        <w:pStyle w:val="BodyText"/>
        <w:spacing w:before="5" w:line="360" w:lineRule="auto"/>
        <w:ind w:left="0"/>
        <w:jc w:val="center"/>
      </w:pPr>
      <w:r>
        <w:t>së flautës.</w:t>
      </w:r>
    </w:p>
    <w:p w14:paraId="2D6E6C52" w14:textId="77777777" w:rsidR="008B5219" w:rsidRDefault="008B5219" w:rsidP="0011098A">
      <w:pPr>
        <w:pStyle w:val="BodyText"/>
        <w:spacing w:before="5" w:line="360" w:lineRule="auto"/>
        <w:ind w:left="0"/>
        <w:jc w:val="center"/>
      </w:pPr>
    </w:p>
    <w:p w14:paraId="003E639A" w14:textId="77777777" w:rsidR="008B5219" w:rsidRDefault="008B5219" w:rsidP="0011098A">
      <w:pPr>
        <w:pStyle w:val="BodyText"/>
        <w:spacing w:before="5" w:line="360" w:lineRule="auto"/>
        <w:ind w:left="0"/>
        <w:jc w:val="center"/>
      </w:pPr>
    </w:p>
    <w:p w14:paraId="747FCE4E" w14:textId="77777777" w:rsidR="008B5219" w:rsidRDefault="008B5219" w:rsidP="0011098A">
      <w:pPr>
        <w:pStyle w:val="BodyText"/>
        <w:spacing w:before="5" w:line="360" w:lineRule="auto"/>
        <w:ind w:left="0"/>
        <w:jc w:val="center"/>
      </w:pPr>
    </w:p>
    <w:p w14:paraId="661A6B7D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1E9A8AE1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9CEA5DE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7BDFE1A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4ECA1E16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AF10889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4BE141BE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1BA3E4ED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99215D6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45CA65B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166D564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01151933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1747207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0B472860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43E4A1D6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5215E5B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5C2D8F7D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5AE6A4B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5D4A1FC7" w14:textId="77777777" w:rsidR="008B5219" w:rsidRDefault="008B5219" w:rsidP="0011098A">
      <w:pPr>
        <w:pStyle w:val="BodyText"/>
        <w:spacing w:before="5" w:line="360" w:lineRule="auto"/>
        <w:ind w:left="0"/>
        <w:jc w:val="center"/>
      </w:pPr>
    </w:p>
    <w:p w14:paraId="7FB1F592" w14:textId="77777777" w:rsidR="0011098A" w:rsidRDefault="0011098A" w:rsidP="0011098A">
      <w:pPr>
        <w:pStyle w:val="BodyText"/>
        <w:spacing w:before="5" w:line="360" w:lineRule="auto"/>
        <w:jc w:val="center"/>
      </w:pPr>
    </w:p>
    <w:p w14:paraId="6926F1E6" w14:textId="77777777" w:rsidR="0011098A" w:rsidRDefault="0011098A" w:rsidP="0011098A">
      <w:pPr>
        <w:pStyle w:val="BodyText"/>
        <w:spacing w:before="5" w:line="360" w:lineRule="auto"/>
        <w:jc w:val="center"/>
      </w:pPr>
    </w:p>
    <w:p w14:paraId="161AFB2B" w14:textId="77777777" w:rsidR="0011098A" w:rsidRDefault="0011098A" w:rsidP="0011098A">
      <w:pPr>
        <w:pStyle w:val="BodyText"/>
        <w:spacing w:before="5" w:line="360" w:lineRule="auto"/>
        <w:jc w:val="center"/>
      </w:pPr>
      <w:r>
        <w:t>University of Pristina “Hasan Prishtina"</w:t>
      </w:r>
    </w:p>
    <w:p w14:paraId="242268B4" w14:textId="77777777" w:rsidR="0011098A" w:rsidRDefault="0011098A" w:rsidP="0011098A">
      <w:pPr>
        <w:pStyle w:val="BodyText"/>
        <w:spacing w:before="5" w:line="360" w:lineRule="auto"/>
        <w:jc w:val="center"/>
      </w:pPr>
      <w:r>
        <w:t>Shkëlqesa Sadiku</w:t>
      </w:r>
    </w:p>
    <w:p w14:paraId="57179130" w14:textId="77777777" w:rsidR="0011098A" w:rsidRDefault="0011098A" w:rsidP="0011098A">
      <w:pPr>
        <w:pStyle w:val="BodyText"/>
        <w:spacing w:before="5" w:line="360" w:lineRule="auto"/>
        <w:jc w:val="center"/>
      </w:pPr>
      <w:r>
        <w:t>Level of studies - Master</w:t>
      </w:r>
    </w:p>
    <w:p w14:paraId="3E29C96F" w14:textId="77777777" w:rsidR="0011098A" w:rsidRDefault="0011098A" w:rsidP="0011098A">
      <w:pPr>
        <w:pStyle w:val="BodyText"/>
        <w:spacing w:before="5" w:line="360" w:lineRule="auto"/>
        <w:jc w:val="center"/>
      </w:pPr>
      <w:r>
        <w:t>Mentor: Mr. Venera Mehmetagaj-Kajtazi</w:t>
      </w:r>
    </w:p>
    <w:p w14:paraId="64218FD9" w14:textId="77777777" w:rsidR="0011098A" w:rsidRDefault="0011098A" w:rsidP="0011098A">
      <w:pPr>
        <w:pStyle w:val="BodyText"/>
        <w:spacing w:before="5" w:line="360" w:lineRule="auto"/>
        <w:jc w:val="center"/>
      </w:pPr>
    </w:p>
    <w:p w14:paraId="76986094" w14:textId="77777777" w:rsidR="0011098A" w:rsidRDefault="0011098A" w:rsidP="0011098A">
      <w:pPr>
        <w:pStyle w:val="BodyText"/>
        <w:spacing w:before="5" w:line="360" w:lineRule="auto"/>
        <w:jc w:val="center"/>
      </w:pPr>
      <w:r>
        <w:t>Abstract</w:t>
      </w:r>
    </w:p>
    <w:p w14:paraId="4EBE0B6B" w14:textId="77777777" w:rsidR="0011098A" w:rsidRDefault="0011098A" w:rsidP="0011098A">
      <w:pPr>
        <w:pStyle w:val="BodyText"/>
        <w:spacing w:before="5" w:line="360" w:lineRule="auto"/>
        <w:jc w:val="center"/>
      </w:pPr>
    </w:p>
    <w:p w14:paraId="6BC8F93C" w14:textId="77777777" w:rsidR="0011098A" w:rsidRDefault="0011098A" w:rsidP="0011098A">
      <w:pPr>
        <w:pStyle w:val="BodyText"/>
        <w:spacing w:before="5" w:line="360" w:lineRule="auto"/>
        <w:jc w:val="center"/>
      </w:pPr>
      <w:r>
        <w:t>This diploma work consists of a technical and style analysis of the musical pieces “Sonata for</w:t>
      </w:r>
    </w:p>
    <w:p w14:paraId="180E6C2F" w14:textId="77777777" w:rsidR="0011098A" w:rsidRDefault="0011098A" w:rsidP="0011098A">
      <w:pPr>
        <w:pStyle w:val="BodyText"/>
        <w:spacing w:before="5" w:line="360" w:lineRule="auto"/>
        <w:jc w:val="center"/>
      </w:pPr>
      <w:r>
        <w:t>flute and piano, op. 94” of Sergei Prokofiev and "Nocturne et allegro scherzando" of Philippe</w:t>
      </w:r>
    </w:p>
    <w:p w14:paraId="7C590470" w14:textId="77777777" w:rsidR="0011098A" w:rsidRDefault="0011098A" w:rsidP="0011098A">
      <w:pPr>
        <w:pStyle w:val="BodyText"/>
        <w:spacing w:before="5" w:line="360" w:lineRule="auto"/>
        <w:jc w:val="center"/>
      </w:pPr>
      <w:r>
        <w:t>Gaubert.</w:t>
      </w:r>
    </w:p>
    <w:p w14:paraId="7E0C33D2" w14:textId="77777777" w:rsidR="0011098A" w:rsidRDefault="0011098A" w:rsidP="0011098A">
      <w:pPr>
        <w:pStyle w:val="BodyText"/>
        <w:spacing w:before="5" w:line="360" w:lineRule="auto"/>
        <w:jc w:val="center"/>
      </w:pPr>
      <w:r>
        <w:t>In the first part I will present an inquiry on the biography of the Russian composer S. Prokofiev,</w:t>
      </w:r>
    </w:p>
    <w:p w14:paraId="352CF84D" w14:textId="77777777" w:rsidR="0011098A" w:rsidRDefault="0011098A" w:rsidP="0011098A">
      <w:pPr>
        <w:pStyle w:val="BodyText"/>
        <w:spacing w:before="5" w:line="360" w:lineRule="auto"/>
        <w:jc w:val="center"/>
      </w:pPr>
      <w:r>
        <w:t>including the historical context of the creation process of the sonata, and a technical and style</w:t>
      </w:r>
    </w:p>
    <w:p w14:paraId="193E62F0" w14:textId="77777777" w:rsidR="0011098A" w:rsidRDefault="0011098A" w:rsidP="0011098A">
      <w:pPr>
        <w:pStyle w:val="BodyText"/>
        <w:spacing w:before="5" w:line="360" w:lineRule="auto"/>
        <w:jc w:val="center"/>
      </w:pPr>
      <w:r>
        <w:t>analysis of the musical piece. I will delve into the interpretation style by identifying the style</w:t>
      </w:r>
    </w:p>
    <w:p w14:paraId="0966572D" w14:textId="77777777" w:rsidR="0011098A" w:rsidRDefault="0011098A" w:rsidP="0011098A">
      <w:pPr>
        <w:pStyle w:val="BodyText"/>
        <w:spacing w:before="5" w:line="360" w:lineRule="auto"/>
        <w:jc w:val="center"/>
      </w:pPr>
      <w:r>
        <w:lastRenderedPageBreak/>
        <w:t>characteristics of each movement, such as neoclassicism and avant-garde.</w:t>
      </w:r>
    </w:p>
    <w:p w14:paraId="362AFF7D" w14:textId="77777777" w:rsidR="0011098A" w:rsidRDefault="0011098A" w:rsidP="0011098A">
      <w:pPr>
        <w:pStyle w:val="BodyText"/>
        <w:spacing w:before="5" w:line="360" w:lineRule="auto"/>
        <w:jc w:val="center"/>
      </w:pPr>
      <w:r>
        <w:t>In the second part, I will present an inquiry on the biography of the French composer Ph.</w:t>
      </w:r>
    </w:p>
    <w:p w14:paraId="2A982359" w14:textId="77777777" w:rsidR="0011098A" w:rsidRDefault="0011098A" w:rsidP="0011098A">
      <w:pPr>
        <w:pStyle w:val="BodyText"/>
        <w:spacing w:before="5" w:line="360" w:lineRule="auto"/>
        <w:jc w:val="center"/>
      </w:pPr>
      <w:r>
        <w:t>Gaubert, and a technical and style analysis of his musical piece, in the above-mentioned</w:t>
      </w:r>
    </w:p>
    <w:p w14:paraId="2990C501" w14:textId="77777777" w:rsidR="0011098A" w:rsidRDefault="0011098A" w:rsidP="0011098A">
      <w:pPr>
        <w:pStyle w:val="BodyText"/>
        <w:spacing w:before="5" w:line="360" w:lineRule="auto"/>
        <w:jc w:val="center"/>
      </w:pPr>
      <w:r>
        <w:t>aspects.</w:t>
      </w:r>
    </w:p>
    <w:p w14:paraId="31E28FA1" w14:textId="77777777" w:rsidR="0011098A" w:rsidRDefault="0011098A" w:rsidP="0011098A">
      <w:pPr>
        <w:pStyle w:val="BodyText"/>
        <w:spacing w:before="5" w:line="360" w:lineRule="auto"/>
        <w:jc w:val="center"/>
      </w:pPr>
    </w:p>
    <w:p w14:paraId="5BACEC47" w14:textId="77777777" w:rsidR="0011098A" w:rsidRDefault="0011098A" w:rsidP="0011098A">
      <w:pPr>
        <w:pStyle w:val="BodyText"/>
        <w:spacing w:before="5" w:line="360" w:lineRule="auto"/>
        <w:jc w:val="center"/>
      </w:pPr>
    </w:p>
    <w:p w14:paraId="13F14300" w14:textId="77777777" w:rsidR="0011098A" w:rsidRDefault="0011098A" w:rsidP="0011098A">
      <w:pPr>
        <w:pStyle w:val="BodyText"/>
        <w:spacing w:before="5" w:line="360" w:lineRule="auto"/>
        <w:jc w:val="center"/>
      </w:pPr>
      <w:r>
        <w:t>These analyses put emphasis on the technical and performing knowledge that are required to</w:t>
      </w:r>
    </w:p>
    <w:p w14:paraId="29A41D5C" w14:textId="77777777" w:rsidR="0011098A" w:rsidRDefault="0011098A" w:rsidP="0011098A">
      <w:pPr>
        <w:pStyle w:val="BodyText"/>
        <w:spacing w:before="5" w:line="360" w:lineRule="auto"/>
        <w:jc w:val="center"/>
      </w:pPr>
      <w:r>
        <w:t>have by the interpreter to face the challenges presented in these musical pieces, by making</w:t>
      </w:r>
    </w:p>
    <w:p w14:paraId="18071B68" w14:textId="77777777" w:rsidR="0011098A" w:rsidRDefault="0011098A" w:rsidP="0011098A">
      <w:pPr>
        <w:pStyle w:val="BodyText"/>
        <w:spacing w:before="5" w:line="360" w:lineRule="auto"/>
        <w:ind w:left="0"/>
        <w:jc w:val="center"/>
      </w:pPr>
    </w:p>
    <w:p w14:paraId="63B3151C" w14:textId="77777777" w:rsidR="0011098A" w:rsidRDefault="0011098A" w:rsidP="0011098A">
      <w:pPr>
        <w:pStyle w:val="BodyText"/>
        <w:spacing w:before="5" w:line="360" w:lineRule="auto"/>
        <w:ind w:left="0"/>
        <w:jc w:val="center"/>
      </w:pPr>
    </w:p>
    <w:p w14:paraId="683DB314" w14:textId="77777777" w:rsidR="008B5219" w:rsidRDefault="0011098A" w:rsidP="0011098A">
      <w:pPr>
        <w:pStyle w:val="BodyText"/>
        <w:spacing w:before="5" w:line="360" w:lineRule="auto"/>
        <w:ind w:left="0"/>
        <w:jc w:val="center"/>
      </w:pPr>
      <w:r>
        <w:t>visible their artistic heritage and the influence they have had in the world of flute music.</w:t>
      </w:r>
    </w:p>
    <w:p w14:paraId="220BF34A" w14:textId="77777777" w:rsidR="008B5219" w:rsidRDefault="008B5219" w:rsidP="0011098A">
      <w:pPr>
        <w:pStyle w:val="BodyText"/>
        <w:spacing w:before="5" w:line="360" w:lineRule="auto"/>
        <w:ind w:left="0"/>
        <w:jc w:val="center"/>
      </w:pPr>
    </w:p>
    <w:p w14:paraId="3F811C60" w14:textId="77777777" w:rsidR="008B5219" w:rsidRDefault="008B5219" w:rsidP="0011098A">
      <w:pPr>
        <w:pStyle w:val="BodyText"/>
        <w:spacing w:before="5" w:line="360" w:lineRule="auto"/>
        <w:ind w:left="0"/>
        <w:jc w:val="center"/>
      </w:pPr>
    </w:p>
    <w:p w14:paraId="572A5515" w14:textId="77777777" w:rsidR="008B5219" w:rsidRDefault="008B5219" w:rsidP="0011098A">
      <w:pPr>
        <w:pStyle w:val="BodyText"/>
        <w:spacing w:before="5" w:line="360" w:lineRule="auto"/>
        <w:ind w:left="0"/>
        <w:jc w:val="center"/>
      </w:pPr>
    </w:p>
    <w:p w14:paraId="0E0EE80A" w14:textId="77777777" w:rsidR="008B5219" w:rsidRDefault="008B5219" w:rsidP="0011098A">
      <w:pPr>
        <w:pStyle w:val="BodyText"/>
        <w:spacing w:before="5" w:line="360" w:lineRule="auto"/>
        <w:ind w:left="0"/>
        <w:jc w:val="center"/>
      </w:pPr>
    </w:p>
    <w:p w14:paraId="6CE88034" w14:textId="77777777" w:rsidR="008B5219" w:rsidRDefault="008B5219" w:rsidP="0011098A">
      <w:pPr>
        <w:pStyle w:val="BodyText"/>
        <w:spacing w:before="5" w:line="360" w:lineRule="auto"/>
        <w:ind w:left="0"/>
        <w:jc w:val="center"/>
      </w:pPr>
    </w:p>
    <w:p w14:paraId="2E8B2A0D" w14:textId="77777777" w:rsidR="008B5219" w:rsidRDefault="008B5219" w:rsidP="0011098A">
      <w:pPr>
        <w:pStyle w:val="BodyText"/>
        <w:spacing w:before="5" w:line="360" w:lineRule="auto"/>
        <w:ind w:left="0"/>
        <w:jc w:val="center"/>
      </w:pPr>
    </w:p>
    <w:p w14:paraId="2BD90293" w14:textId="77777777" w:rsidR="008B5219" w:rsidRDefault="008B5219" w:rsidP="0011098A">
      <w:pPr>
        <w:pStyle w:val="BodyText"/>
        <w:spacing w:before="5" w:line="360" w:lineRule="auto"/>
        <w:ind w:left="0"/>
        <w:jc w:val="center"/>
      </w:pPr>
    </w:p>
    <w:p w14:paraId="3F4490AD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446F1D6E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5C8E3F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6DE8739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F231D89" w14:textId="77777777" w:rsidR="008B5219" w:rsidRDefault="008B5219" w:rsidP="007451AB">
      <w:pPr>
        <w:pStyle w:val="BodyText"/>
        <w:spacing w:before="5" w:line="360" w:lineRule="auto"/>
        <w:ind w:left="0"/>
      </w:pPr>
    </w:p>
    <w:sectPr w:rsidR="008B5219"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54E0" w14:textId="77777777" w:rsidR="00E04098" w:rsidRDefault="00E04098">
      <w:r>
        <w:separator/>
      </w:r>
    </w:p>
  </w:endnote>
  <w:endnote w:type="continuationSeparator" w:id="0">
    <w:p w14:paraId="57C1DE75" w14:textId="77777777" w:rsidR="00E04098" w:rsidRDefault="00E0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39DB" w14:textId="77777777" w:rsidR="00E04098" w:rsidRDefault="00E04098">
      <w:r>
        <w:separator/>
      </w:r>
    </w:p>
  </w:footnote>
  <w:footnote w:type="continuationSeparator" w:id="0">
    <w:p w14:paraId="5A2E6049" w14:textId="77777777" w:rsidR="00E04098" w:rsidRDefault="00E0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6AA4" w14:textId="77777777"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0F4AC5C9" wp14:editId="42926EE2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B4BD28" wp14:editId="5EC94DF8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103E6" w14:textId="77777777"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14:paraId="66BF8277" w14:textId="77777777"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14:paraId="5BFD0F6E" w14:textId="77777777"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Ramadani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p.n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mail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 w16cid:durableId="315763675">
    <w:abstractNumId w:val="0"/>
  </w:num>
  <w:num w:numId="2" w16cid:durableId="28535194">
    <w:abstractNumId w:val="3"/>
  </w:num>
  <w:num w:numId="3" w16cid:durableId="216357873">
    <w:abstractNumId w:val="4"/>
  </w:num>
  <w:num w:numId="4" w16cid:durableId="680469954">
    <w:abstractNumId w:val="2"/>
  </w:num>
  <w:num w:numId="5" w16cid:durableId="86121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12"/>
    <w:rsid w:val="00025039"/>
    <w:rsid w:val="000548A3"/>
    <w:rsid w:val="00061579"/>
    <w:rsid w:val="000D415E"/>
    <w:rsid w:val="0011098A"/>
    <w:rsid w:val="001233A5"/>
    <w:rsid w:val="001B0389"/>
    <w:rsid w:val="001C0915"/>
    <w:rsid w:val="002C14CF"/>
    <w:rsid w:val="002F3108"/>
    <w:rsid w:val="0037655A"/>
    <w:rsid w:val="00421A31"/>
    <w:rsid w:val="005D4A05"/>
    <w:rsid w:val="005E179B"/>
    <w:rsid w:val="00656C8A"/>
    <w:rsid w:val="00680F24"/>
    <w:rsid w:val="007451AB"/>
    <w:rsid w:val="00746E33"/>
    <w:rsid w:val="0076164B"/>
    <w:rsid w:val="007709BF"/>
    <w:rsid w:val="0078185A"/>
    <w:rsid w:val="0078499B"/>
    <w:rsid w:val="007E456D"/>
    <w:rsid w:val="0085201C"/>
    <w:rsid w:val="00857F5F"/>
    <w:rsid w:val="008B5219"/>
    <w:rsid w:val="008F31FE"/>
    <w:rsid w:val="00913D4F"/>
    <w:rsid w:val="009B7933"/>
    <w:rsid w:val="00A3322F"/>
    <w:rsid w:val="00A8004B"/>
    <w:rsid w:val="00A93EF7"/>
    <w:rsid w:val="00AD162D"/>
    <w:rsid w:val="00B06730"/>
    <w:rsid w:val="00B45BDB"/>
    <w:rsid w:val="00B46192"/>
    <w:rsid w:val="00B5005E"/>
    <w:rsid w:val="00B63E87"/>
    <w:rsid w:val="00B67059"/>
    <w:rsid w:val="00BF2FB3"/>
    <w:rsid w:val="00BF3921"/>
    <w:rsid w:val="00C12923"/>
    <w:rsid w:val="00C51B74"/>
    <w:rsid w:val="00CC1421"/>
    <w:rsid w:val="00CE76CF"/>
    <w:rsid w:val="00D32FA0"/>
    <w:rsid w:val="00D93369"/>
    <w:rsid w:val="00DF5766"/>
    <w:rsid w:val="00E04098"/>
    <w:rsid w:val="00E06612"/>
    <w:rsid w:val="00EE35E4"/>
    <w:rsid w:val="00EE43B6"/>
    <w:rsid w:val="00EE49E9"/>
    <w:rsid w:val="00EE6B2B"/>
    <w:rsid w:val="00FC5E6F"/>
    <w:rsid w:val="00FD404C"/>
    <w:rsid w:val="00FE1500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39152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95D04-30BB-4F2F-8166-4400E892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5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Fitim Guri</cp:lastModifiedBy>
  <cp:revision>21</cp:revision>
  <dcterms:created xsi:type="dcterms:W3CDTF">2023-06-22T07:58:00Z</dcterms:created>
  <dcterms:modified xsi:type="dcterms:W3CDTF">2024-01-03T08:13:00Z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