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6D7" w:rsidRPr="007656D7" w:rsidRDefault="007656D7" w:rsidP="007656D7">
      <w:pPr>
        <w:pStyle w:val="Default"/>
      </w:pPr>
      <w:r>
        <w:rPr>
          <w:b/>
          <w:bCs/>
          <w:noProof/>
          <w:sz w:val="32"/>
          <w:szCs w:val="32"/>
        </w:rPr>
        <w:drawing>
          <wp:inline distT="0" distB="0" distL="0" distR="0" wp14:anchorId="13009A4A" wp14:editId="192BC01C">
            <wp:extent cx="653415" cy="696595"/>
            <wp:effectExtent l="0" t="0" r="0" b="8255"/>
            <wp:docPr id="1" name="Picture 1" descr="C:\Users\Kujtesa\AppData\Local\Microsoft\Windows\INetCache\Content.Word\800px-University_of_Prishtina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ujtesa\AppData\Local\Microsoft\Windows\INetCache\Content.Word\800px-University_of_Prishtina_logo.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3415" cy="696595"/>
                    </a:xfrm>
                    <a:prstGeom prst="rect">
                      <a:avLst/>
                    </a:prstGeom>
                    <a:noFill/>
                    <a:ln>
                      <a:noFill/>
                    </a:ln>
                  </pic:spPr>
                </pic:pic>
              </a:graphicData>
            </a:graphic>
          </wp:inline>
        </w:drawing>
      </w:r>
      <w:r>
        <w:rPr>
          <w:b/>
          <w:sz w:val="32"/>
          <w:szCs w:val="32"/>
        </w:rPr>
        <w:t xml:space="preserve">                                         </w:t>
      </w:r>
      <w:r w:rsidRPr="007656D7">
        <w:rPr>
          <w:b/>
          <w:sz w:val="32"/>
          <w:szCs w:val="32"/>
        </w:rPr>
        <w:t>UNIVERSITETI I PRISHTINËS</w:t>
      </w:r>
    </w:p>
    <w:p w:rsidR="007656D7" w:rsidRPr="007656D7" w:rsidRDefault="007656D7" w:rsidP="007656D7">
      <w:pPr>
        <w:pStyle w:val="Default"/>
        <w:jc w:val="center"/>
        <w:rPr>
          <w:b/>
          <w:sz w:val="32"/>
          <w:szCs w:val="32"/>
        </w:rPr>
      </w:pPr>
    </w:p>
    <w:p w:rsidR="007656D7" w:rsidRDefault="007656D7" w:rsidP="007656D7">
      <w:pPr>
        <w:pStyle w:val="Default"/>
        <w:jc w:val="center"/>
        <w:rPr>
          <w:b/>
          <w:sz w:val="32"/>
          <w:szCs w:val="32"/>
        </w:rPr>
      </w:pPr>
      <w:r w:rsidRPr="007656D7">
        <w:rPr>
          <w:b/>
          <w:sz w:val="32"/>
          <w:szCs w:val="32"/>
        </w:rPr>
        <w:t>“HASAN PRISHTINA”</w:t>
      </w:r>
    </w:p>
    <w:p w:rsidR="007656D7" w:rsidRPr="007656D7" w:rsidRDefault="007656D7" w:rsidP="007656D7">
      <w:pPr>
        <w:pStyle w:val="Default"/>
        <w:jc w:val="center"/>
        <w:rPr>
          <w:b/>
          <w:sz w:val="32"/>
          <w:szCs w:val="32"/>
        </w:rPr>
      </w:pPr>
    </w:p>
    <w:p w:rsidR="007656D7" w:rsidRDefault="007656D7" w:rsidP="007656D7">
      <w:pPr>
        <w:pStyle w:val="Default"/>
        <w:jc w:val="center"/>
        <w:rPr>
          <w:b/>
          <w:sz w:val="32"/>
          <w:szCs w:val="32"/>
        </w:rPr>
      </w:pPr>
      <w:r w:rsidRPr="007656D7">
        <w:rPr>
          <w:b/>
          <w:sz w:val="32"/>
          <w:szCs w:val="32"/>
        </w:rPr>
        <w:t>FAKULTETI I ARTEVE</w:t>
      </w:r>
    </w:p>
    <w:p w:rsidR="007656D7" w:rsidRPr="007656D7" w:rsidRDefault="007656D7" w:rsidP="007656D7">
      <w:pPr>
        <w:pStyle w:val="Default"/>
        <w:jc w:val="center"/>
        <w:rPr>
          <w:b/>
          <w:sz w:val="32"/>
          <w:szCs w:val="32"/>
        </w:rPr>
      </w:pPr>
    </w:p>
    <w:p w:rsidR="007656D7" w:rsidRDefault="007656D7" w:rsidP="007656D7">
      <w:pPr>
        <w:pStyle w:val="Default"/>
        <w:jc w:val="center"/>
        <w:rPr>
          <w:b/>
          <w:bCs/>
          <w:sz w:val="32"/>
          <w:szCs w:val="32"/>
        </w:rPr>
      </w:pPr>
      <w:proofErr w:type="spellStart"/>
      <w:r w:rsidRPr="007656D7">
        <w:rPr>
          <w:b/>
          <w:sz w:val="32"/>
          <w:szCs w:val="32"/>
        </w:rPr>
        <w:t>Rr</w:t>
      </w:r>
      <w:proofErr w:type="spellEnd"/>
      <w:r w:rsidRPr="007656D7">
        <w:rPr>
          <w:b/>
          <w:sz w:val="32"/>
          <w:szCs w:val="32"/>
        </w:rPr>
        <w:t xml:space="preserve">. </w:t>
      </w:r>
      <w:proofErr w:type="spellStart"/>
      <w:r w:rsidRPr="007656D7">
        <w:rPr>
          <w:b/>
          <w:sz w:val="32"/>
          <w:szCs w:val="32"/>
        </w:rPr>
        <w:t>Agim</w:t>
      </w:r>
      <w:proofErr w:type="spellEnd"/>
      <w:r w:rsidRPr="007656D7">
        <w:rPr>
          <w:b/>
          <w:sz w:val="32"/>
          <w:szCs w:val="32"/>
        </w:rPr>
        <w:t xml:space="preserve"> Ramadani</w:t>
      </w:r>
      <w:proofErr w:type="gramStart"/>
      <w:r w:rsidRPr="007656D7">
        <w:rPr>
          <w:b/>
          <w:sz w:val="32"/>
          <w:szCs w:val="32"/>
        </w:rPr>
        <w:t>,p.n</w:t>
      </w:r>
      <w:proofErr w:type="gramEnd"/>
      <w:r w:rsidRPr="007656D7">
        <w:rPr>
          <w:b/>
          <w:sz w:val="32"/>
          <w:szCs w:val="32"/>
        </w:rPr>
        <w:t xml:space="preserve">.,10.000 </w:t>
      </w:r>
      <w:proofErr w:type="spellStart"/>
      <w:r w:rsidRPr="007656D7">
        <w:rPr>
          <w:b/>
          <w:sz w:val="32"/>
          <w:szCs w:val="32"/>
        </w:rPr>
        <w:t>Prishtin</w:t>
      </w:r>
      <w:r w:rsidRPr="007656D7">
        <w:rPr>
          <w:b/>
          <w:bCs/>
          <w:sz w:val="32"/>
          <w:szCs w:val="32"/>
        </w:rPr>
        <w:t>ë</w:t>
      </w:r>
      <w:proofErr w:type="spellEnd"/>
      <w:r w:rsidRPr="007656D7">
        <w:rPr>
          <w:b/>
          <w:bCs/>
          <w:sz w:val="32"/>
          <w:szCs w:val="32"/>
        </w:rPr>
        <w:t xml:space="preserve">, </w:t>
      </w:r>
      <w:proofErr w:type="spellStart"/>
      <w:r w:rsidRPr="007656D7">
        <w:rPr>
          <w:b/>
          <w:sz w:val="32"/>
          <w:szCs w:val="32"/>
        </w:rPr>
        <w:t>Republika</w:t>
      </w:r>
      <w:proofErr w:type="spellEnd"/>
      <w:r w:rsidRPr="007656D7">
        <w:rPr>
          <w:b/>
          <w:sz w:val="32"/>
          <w:szCs w:val="32"/>
        </w:rPr>
        <w:t xml:space="preserve"> e </w:t>
      </w:r>
      <w:proofErr w:type="spellStart"/>
      <w:r w:rsidRPr="007656D7">
        <w:rPr>
          <w:b/>
          <w:sz w:val="32"/>
          <w:szCs w:val="32"/>
        </w:rPr>
        <w:t>Kosov</w:t>
      </w:r>
      <w:r w:rsidRPr="007656D7">
        <w:rPr>
          <w:b/>
          <w:bCs/>
          <w:sz w:val="32"/>
          <w:szCs w:val="32"/>
        </w:rPr>
        <w:t>ës</w:t>
      </w:r>
      <w:proofErr w:type="spellEnd"/>
    </w:p>
    <w:p w:rsidR="007656D7" w:rsidRPr="007656D7" w:rsidRDefault="007656D7" w:rsidP="007656D7">
      <w:pPr>
        <w:pStyle w:val="Default"/>
        <w:jc w:val="center"/>
        <w:rPr>
          <w:b/>
          <w:sz w:val="32"/>
          <w:szCs w:val="32"/>
        </w:rPr>
      </w:pPr>
    </w:p>
    <w:p w:rsidR="00CB1563" w:rsidRDefault="007656D7" w:rsidP="007656D7">
      <w:pPr>
        <w:jc w:val="center"/>
        <w:rPr>
          <w:b/>
          <w:bCs/>
          <w:color w:val="467885"/>
          <w:sz w:val="32"/>
          <w:szCs w:val="32"/>
        </w:rPr>
      </w:pPr>
      <w:r w:rsidRPr="007656D7">
        <w:rPr>
          <w:b/>
          <w:bCs/>
          <w:sz w:val="32"/>
          <w:szCs w:val="32"/>
        </w:rPr>
        <w:t>Tel</w:t>
      </w:r>
      <w:proofErr w:type="gramStart"/>
      <w:r w:rsidRPr="007656D7">
        <w:rPr>
          <w:b/>
          <w:bCs/>
          <w:sz w:val="32"/>
          <w:szCs w:val="32"/>
        </w:rPr>
        <w:t>. :</w:t>
      </w:r>
      <w:proofErr w:type="gramEnd"/>
      <w:r w:rsidRPr="007656D7">
        <w:rPr>
          <w:b/>
          <w:bCs/>
          <w:sz w:val="32"/>
          <w:szCs w:val="32"/>
        </w:rPr>
        <w:t xml:space="preserve"> +381 38 220 294 *E-mail : </w:t>
      </w:r>
      <w:r w:rsidRPr="007656D7">
        <w:rPr>
          <w:b/>
          <w:bCs/>
          <w:color w:val="467885"/>
          <w:sz w:val="32"/>
          <w:szCs w:val="32"/>
        </w:rPr>
        <w:t xml:space="preserve">arte@uni-pr.edu </w:t>
      </w:r>
      <w:hyperlink r:id="rId6" w:history="1">
        <w:r w:rsidRPr="000C4281">
          <w:rPr>
            <w:rStyle w:val="Hyperlink"/>
            <w:b/>
            <w:bCs/>
            <w:sz w:val="32"/>
            <w:szCs w:val="32"/>
          </w:rPr>
          <w:t>www.uni-pr.edu</w:t>
        </w:r>
      </w:hyperlink>
    </w:p>
    <w:p w:rsidR="007656D7" w:rsidRDefault="007656D7" w:rsidP="007656D7">
      <w:pPr>
        <w:jc w:val="center"/>
        <w:rPr>
          <w:b/>
          <w:bCs/>
          <w:color w:val="467885"/>
          <w:sz w:val="32"/>
          <w:szCs w:val="32"/>
        </w:rPr>
      </w:pPr>
    </w:p>
    <w:p w:rsidR="007656D7" w:rsidRDefault="007656D7" w:rsidP="007656D7">
      <w:pPr>
        <w:jc w:val="center"/>
        <w:rPr>
          <w:sz w:val="32"/>
          <w:szCs w:val="32"/>
        </w:rPr>
      </w:pPr>
      <w:proofErr w:type="spellStart"/>
      <w:r>
        <w:rPr>
          <w:b/>
          <w:sz w:val="32"/>
          <w:szCs w:val="32"/>
        </w:rPr>
        <w:t>Tema</w:t>
      </w:r>
      <w:proofErr w:type="spellEnd"/>
      <w:r>
        <w:rPr>
          <w:b/>
          <w:sz w:val="32"/>
          <w:szCs w:val="32"/>
        </w:rPr>
        <w:t xml:space="preserve"> e </w:t>
      </w:r>
      <w:proofErr w:type="spellStart"/>
      <w:r>
        <w:rPr>
          <w:b/>
          <w:sz w:val="32"/>
          <w:szCs w:val="32"/>
        </w:rPr>
        <w:t>masterit</w:t>
      </w:r>
      <w:proofErr w:type="spellEnd"/>
      <w:r>
        <w:rPr>
          <w:b/>
          <w:sz w:val="32"/>
          <w:szCs w:val="32"/>
        </w:rPr>
        <w:t xml:space="preserve"> </w:t>
      </w:r>
      <w:proofErr w:type="spellStart"/>
      <w:r>
        <w:rPr>
          <w:b/>
          <w:sz w:val="32"/>
          <w:szCs w:val="32"/>
        </w:rPr>
        <w:t>për</w:t>
      </w:r>
      <w:proofErr w:type="spellEnd"/>
      <w:r>
        <w:rPr>
          <w:b/>
          <w:sz w:val="32"/>
          <w:szCs w:val="32"/>
        </w:rPr>
        <w:t xml:space="preserve"> </w:t>
      </w:r>
      <w:proofErr w:type="spellStart"/>
      <w:r>
        <w:rPr>
          <w:b/>
          <w:sz w:val="32"/>
          <w:szCs w:val="32"/>
        </w:rPr>
        <w:t>diskutim</w:t>
      </w:r>
      <w:proofErr w:type="spellEnd"/>
      <w:r>
        <w:rPr>
          <w:b/>
          <w:sz w:val="32"/>
          <w:szCs w:val="32"/>
        </w:rPr>
        <w:t xml:space="preserve"> </w:t>
      </w:r>
      <w:proofErr w:type="spellStart"/>
      <w:r>
        <w:rPr>
          <w:b/>
          <w:sz w:val="32"/>
          <w:szCs w:val="32"/>
        </w:rPr>
        <w:t>publik</w:t>
      </w:r>
      <w:proofErr w:type="spellEnd"/>
      <w:r>
        <w:rPr>
          <w:b/>
          <w:sz w:val="32"/>
          <w:szCs w:val="32"/>
        </w:rPr>
        <w:t xml:space="preserve"> e </w:t>
      </w:r>
      <w:proofErr w:type="spellStart"/>
      <w:r>
        <w:rPr>
          <w:b/>
          <w:sz w:val="32"/>
          <w:szCs w:val="32"/>
        </w:rPr>
        <w:t>miratuar</w:t>
      </w:r>
      <w:proofErr w:type="spellEnd"/>
      <w:r>
        <w:rPr>
          <w:b/>
          <w:sz w:val="32"/>
          <w:szCs w:val="32"/>
        </w:rPr>
        <w:t xml:space="preserve"> </w:t>
      </w:r>
      <w:proofErr w:type="spellStart"/>
      <w:r>
        <w:rPr>
          <w:b/>
          <w:sz w:val="32"/>
          <w:szCs w:val="32"/>
        </w:rPr>
        <w:t>nga</w:t>
      </w:r>
      <w:proofErr w:type="spellEnd"/>
      <w:r>
        <w:rPr>
          <w:b/>
          <w:sz w:val="32"/>
          <w:szCs w:val="32"/>
        </w:rPr>
        <w:t xml:space="preserve"> </w:t>
      </w:r>
      <w:proofErr w:type="spellStart"/>
      <w:r>
        <w:rPr>
          <w:b/>
          <w:sz w:val="32"/>
          <w:szCs w:val="32"/>
        </w:rPr>
        <w:t>Dega</w:t>
      </w:r>
      <w:proofErr w:type="spellEnd"/>
      <w:r>
        <w:rPr>
          <w:b/>
          <w:sz w:val="32"/>
          <w:szCs w:val="32"/>
        </w:rPr>
        <w:t xml:space="preserve"> e </w:t>
      </w:r>
      <w:proofErr w:type="spellStart"/>
      <w:r>
        <w:rPr>
          <w:b/>
          <w:sz w:val="32"/>
          <w:szCs w:val="32"/>
        </w:rPr>
        <w:t>Artit</w:t>
      </w:r>
      <w:proofErr w:type="spellEnd"/>
      <w:r>
        <w:rPr>
          <w:b/>
          <w:sz w:val="32"/>
          <w:szCs w:val="32"/>
        </w:rPr>
        <w:t xml:space="preserve"> </w:t>
      </w:r>
      <w:proofErr w:type="spellStart"/>
      <w:r>
        <w:rPr>
          <w:b/>
          <w:sz w:val="32"/>
          <w:szCs w:val="32"/>
        </w:rPr>
        <w:t>Muzikor</w:t>
      </w:r>
      <w:proofErr w:type="spellEnd"/>
      <w:r>
        <w:rPr>
          <w:b/>
          <w:sz w:val="32"/>
          <w:szCs w:val="32"/>
        </w:rPr>
        <w:t xml:space="preserve">: </w:t>
      </w:r>
      <w:proofErr w:type="spellStart"/>
      <w:r>
        <w:rPr>
          <w:b/>
          <w:sz w:val="32"/>
          <w:szCs w:val="32"/>
        </w:rPr>
        <w:t>Programi</w:t>
      </w:r>
      <w:proofErr w:type="spellEnd"/>
      <w:r>
        <w:rPr>
          <w:b/>
          <w:sz w:val="32"/>
          <w:szCs w:val="32"/>
        </w:rPr>
        <w:t xml:space="preserve"> </w:t>
      </w:r>
      <w:proofErr w:type="spellStart"/>
      <w:r>
        <w:rPr>
          <w:b/>
          <w:sz w:val="32"/>
          <w:szCs w:val="32"/>
        </w:rPr>
        <w:t>Edukim</w:t>
      </w:r>
      <w:proofErr w:type="spellEnd"/>
      <w:r>
        <w:rPr>
          <w:b/>
          <w:sz w:val="32"/>
          <w:szCs w:val="32"/>
        </w:rPr>
        <w:t xml:space="preserve"> </w:t>
      </w:r>
      <w:proofErr w:type="spellStart"/>
      <w:r>
        <w:rPr>
          <w:b/>
          <w:sz w:val="32"/>
          <w:szCs w:val="32"/>
        </w:rPr>
        <w:t>muzikor</w:t>
      </w:r>
      <w:proofErr w:type="spellEnd"/>
      <w:r>
        <w:rPr>
          <w:b/>
          <w:sz w:val="32"/>
          <w:szCs w:val="32"/>
        </w:rPr>
        <w:t xml:space="preserve"> – </w:t>
      </w:r>
      <w:proofErr w:type="gramStart"/>
      <w:r>
        <w:rPr>
          <w:b/>
          <w:sz w:val="32"/>
          <w:szCs w:val="32"/>
        </w:rPr>
        <w:t>Me</w:t>
      </w:r>
      <w:proofErr w:type="gramEnd"/>
      <w:r>
        <w:rPr>
          <w:b/>
          <w:sz w:val="32"/>
          <w:szCs w:val="32"/>
        </w:rPr>
        <w:t xml:space="preserve"> date: 30.01.2025 </w:t>
      </w:r>
      <w:proofErr w:type="spellStart"/>
      <w:r>
        <w:rPr>
          <w:sz w:val="32"/>
          <w:szCs w:val="32"/>
        </w:rPr>
        <w:t>Për</w:t>
      </w:r>
      <w:proofErr w:type="spellEnd"/>
      <w:r>
        <w:rPr>
          <w:sz w:val="32"/>
          <w:szCs w:val="32"/>
        </w:rPr>
        <w:t xml:space="preserve"> </w:t>
      </w:r>
      <w:proofErr w:type="spellStart"/>
      <w:r>
        <w:rPr>
          <w:sz w:val="32"/>
          <w:szCs w:val="32"/>
        </w:rPr>
        <w:t>kandidatet</w:t>
      </w:r>
      <w:proofErr w:type="spellEnd"/>
      <w:r>
        <w:rPr>
          <w:sz w:val="32"/>
          <w:szCs w:val="32"/>
        </w:rPr>
        <w:t xml:space="preserve"> ne </w:t>
      </w:r>
      <w:proofErr w:type="spellStart"/>
      <w:r>
        <w:rPr>
          <w:sz w:val="32"/>
          <w:szCs w:val="32"/>
        </w:rPr>
        <w:t>vijim</w:t>
      </w:r>
      <w:proofErr w:type="spellEnd"/>
      <w:r>
        <w:rPr>
          <w:sz w:val="32"/>
          <w:szCs w:val="32"/>
        </w:rPr>
        <w:t>:</w:t>
      </w:r>
    </w:p>
    <w:p w:rsidR="00541643" w:rsidRDefault="00541643" w:rsidP="007656D7">
      <w:pPr>
        <w:jc w:val="center"/>
        <w:rPr>
          <w:sz w:val="32"/>
          <w:szCs w:val="32"/>
        </w:rPr>
      </w:pPr>
    </w:p>
    <w:p w:rsidR="00541643" w:rsidRDefault="00541643" w:rsidP="007656D7">
      <w:pPr>
        <w:jc w:val="center"/>
        <w:rPr>
          <w:sz w:val="32"/>
          <w:szCs w:val="32"/>
        </w:rPr>
      </w:pPr>
    </w:p>
    <w:p w:rsidR="00541643" w:rsidRDefault="00541643" w:rsidP="007656D7">
      <w:pPr>
        <w:jc w:val="center"/>
        <w:rPr>
          <w:sz w:val="32"/>
          <w:szCs w:val="32"/>
        </w:rPr>
      </w:pPr>
    </w:p>
    <w:p w:rsidR="00541643" w:rsidRDefault="00541643" w:rsidP="007656D7">
      <w:pPr>
        <w:jc w:val="center"/>
        <w:rPr>
          <w:sz w:val="32"/>
          <w:szCs w:val="32"/>
        </w:rPr>
      </w:pPr>
    </w:p>
    <w:tbl>
      <w:tblPr>
        <w:tblStyle w:val="TableGrid"/>
        <w:tblW w:w="0" w:type="auto"/>
        <w:tblLook w:val="04A0" w:firstRow="1" w:lastRow="0" w:firstColumn="1" w:lastColumn="0" w:noHBand="0" w:noVBand="1"/>
      </w:tblPr>
      <w:tblGrid>
        <w:gridCol w:w="742"/>
        <w:gridCol w:w="3898"/>
        <w:gridCol w:w="4517"/>
        <w:gridCol w:w="5013"/>
      </w:tblGrid>
      <w:tr w:rsidR="00541643" w:rsidTr="00541643">
        <w:tc>
          <w:tcPr>
            <w:tcW w:w="742" w:type="dxa"/>
          </w:tcPr>
          <w:p w:rsidR="00541643" w:rsidRPr="007656D7" w:rsidRDefault="00541643" w:rsidP="007656D7">
            <w:pPr>
              <w:jc w:val="center"/>
              <w:rPr>
                <w:b/>
                <w:sz w:val="32"/>
                <w:szCs w:val="32"/>
              </w:rPr>
            </w:pPr>
            <w:r w:rsidRPr="007656D7">
              <w:rPr>
                <w:b/>
                <w:sz w:val="32"/>
                <w:szCs w:val="32"/>
              </w:rPr>
              <w:lastRenderedPageBreak/>
              <w:t>Nr.</w:t>
            </w:r>
          </w:p>
        </w:tc>
        <w:tc>
          <w:tcPr>
            <w:tcW w:w="3898" w:type="dxa"/>
          </w:tcPr>
          <w:p w:rsidR="00541643" w:rsidRPr="007656D7" w:rsidRDefault="00541643" w:rsidP="007656D7">
            <w:pPr>
              <w:jc w:val="center"/>
              <w:rPr>
                <w:b/>
                <w:sz w:val="32"/>
                <w:szCs w:val="32"/>
              </w:rPr>
            </w:pPr>
            <w:proofErr w:type="spellStart"/>
            <w:r>
              <w:rPr>
                <w:b/>
                <w:sz w:val="32"/>
                <w:szCs w:val="32"/>
              </w:rPr>
              <w:t>Kandidatja</w:t>
            </w:r>
            <w:proofErr w:type="spellEnd"/>
          </w:p>
        </w:tc>
        <w:tc>
          <w:tcPr>
            <w:tcW w:w="4517" w:type="dxa"/>
          </w:tcPr>
          <w:p w:rsidR="00541643" w:rsidRPr="007656D7" w:rsidRDefault="00541643" w:rsidP="007656D7">
            <w:pPr>
              <w:jc w:val="center"/>
              <w:rPr>
                <w:b/>
                <w:sz w:val="32"/>
                <w:szCs w:val="32"/>
              </w:rPr>
            </w:pPr>
            <w:proofErr w:type="spellStart"/>
            <w:r w:rsidRPr="007656D7">
              <w:rPr>
                <w:b/>
                <w:sz w:val="32"/>
                <w:szCs w:val="32"/>
              </w:rPr>
              <w:t>Titulli</w:t>
            </w:r>
            <w:proofErr w:type="spellEnd"/>
            <w:r w:rsidRPr="007656D7">
              <w:rPr>
                <w:b/>
                <w:sz w:val="32"/>
                <w:szCs w:val="32"/>
              </w:rPr>
              <w:t xml:space="preserve"> i </w:t>
            </w:r>
            <w:proofErr w:type="spellStart"/>
            <w:r w:rsidRPr="007656D7">
              <w:rPr>
                <w:b/>
                <w:sz w:val="32"/>
                <w:szCs w:val="32"/>
              </w:rPr>
              <w:t>temës</w:t>
            </w:r>
            <w:proofErr w:type="spellEnd"/>
          </w:p>
        </w:tc>
        <w:tc>
          <w:tcPr>
            <w:tcW w:w="5013" w:type="dxa"/>
          </w:tcPr>
          <w:p w:rsidR="00541643" w:rsidRPr="007656D7" w:rsidRDefault="00541643" w:rsidP="007656D7">
            <w:pPr>
              <w:jc w:val="center"/>
              <w:rPr>
                <w:b/>
                <w:sz w:val="32"/>
                <w:szCs w:val="32"/>
              </w:rPr>
            </w:pPr>
            <w:proofErr w:type="spellStart"/>
            <w:r w:rsidRPr="007656D7">
              <w:rPr>
                <w:b/>
                <w:sz w:val="32"/>
                <w:szCs w:val="32"/>
              </w:rPr>
              <w:t>Komisioni</w:t>
            </w:r>
            <w:proofErr w:type="spellEnd"/>
          </w:p>
        </w:tc>
      </w:tr>
      <w:tr w:rsidR="00541643" w:rsidTr="00541643">
        <w:trPr>
          <w:trHeight w:val="3554"/>
        </w:trPr>
        <w:tc>
          <w:tcPr>
            <w:tcW w:w="742" w:type="dxa"/>
          </w:tcPr>
          <w:p w:rsidR="00541643" w:rsidRDefault="00541643" w:rsidP="007656D7">
            <w:pPr>
              <w:jc w:val="center"/>
              <w:rPr>
                <w:b/>
                <w:sz w:val="32"/>
                <w:szCs w:val="32"/>
              </w:rPr>
            </w:pPr>
          </w:p>
          <w:p w:rsidR="00541643" w:rsidRDefault="00541643" w:rsidP="007656D7">
            <w:pPr>
              <w:jc w:val="center"/>
              <w:rPr>
                <w:b/>
                <w:sz w:val="32"/>
                <w:szCs w:val="32"/>
              </w:rPr>
            </w:pPr>
          </w:p>
          <w:p w:rsidR="00541643" w:rsidRPr="007656D7" w:rsidRDefault="00541643" w:rsidP="007656D7">
            <w:pPr>
              <w:jc w:val="center"/>
              <w:rPr>
                <w:b/>
                <w:sz w:val="32"/>
                <w:szCs w:val="32"/>
              </w:rPr>
            </w:pPr>
            <w:r w:rsidRPr="007656D7">
              <w:rPr>
                <w:b/>
                <w:sz w:val="32"/>
                <w:szCs w:val="32"/>
              </w:rPr>
              <w:t>1</w:t>
            </w:r>
            <w:r>
              <w:rPr>
                <w:b/>
                <w:sz w:val="32"/>
                <w:szCs w:val="32"/>
              </w:rPr>
              <w:t>.</w:t>
            </w:r>
          </w:p>
        </w:tc>
        <w:tc>
          <w:tcPr>
            <w:tcW w:w="3898" w:type="dxa"/>
          </w:tcPr>
          <w:p w:rsidR="00541643" w:rsidRDefault="00541643" w:rsidP="007656D7">
            <w:pPr>
              <w:jc w:val="center"/>
              <w:rPr>
                <w:sz w:val="32"/>
                <w:szCs w:val="32"/>
              </w:rPr>
            </w:pPr>
          </w:p>
          <w:p w:rsidR="00541643" w:rsidRDefault="00541643" w:rsidP="007656D7">
            <w:pPr>
              <w:jc w:val="center"/>
              <w:rPr>
                <w:sz w:val="32"/>
                <w:szCs w:val="32"/>
              </w:rPr>
            </w:pPr>
          </w:p>
          <w:p w:rsidR="00541643" w:rsidRDefault="00541643" w:rsidP="007656D7">
            <w:pPr>
              <w:jc w:val="center"/>
              <w:rPr>
                <w:sz w:val="32"/>
                <w:szCs w:val="32"/>
              </w:rPr>
            </w:pPr>
            <w:proofErr w:type="spellStart"/>
            <w:r>
              <w:rPr>
                <w:sz w:val="32"/>
                <w:szCs w:val="32"/>
              </w:rPr>
              <w:t>Kujtesa</w:t>
            </w:r>
            <w:proofErr w:type="spellEnd"/>
            <w:r>
              <w:rPr>
                <w:sz w:val="32"/>
                <w:szCs w:val="32"/>
              </w:rPr>
              <w:t xml:space="preserve"> </w:t>
            </w:r>
            <w:proofErr w:type="spellStart"/>
            <w:r>
              <w:rPr>
                <w:sz w:val="32"/>
                <w:szCs w:val="32"/>
              </w:rPr>
              <w:t>Nimanaj</w:t>
            </w:r>
            <w:proofErr w:type="spellEnd"/>
          </w:p>
        </w:tc>
        <w:tc>
          <w:tcPr>
            <w:tcW w:w="4517" w:type="dxa"/>
          </w:tcPr>
          <w:p w:rsidR="00541643" w:rsidRDefault="00541643" w:rsidP="007656D7">
            <w:pPr>
              <w:jc w:val="center"/>
              <w:rPr>
                <w:sz w:val="32"/>
                <w:szCs w:val="32"/>
              </w:rPr>
            </w:pPr>
          </w:p>
          <w:p w:rsidR="00541643" w:rsidRDefault="00541643" w:rsidP="007656D7">
            <w:pPr>
              <w:jc w:val="center"/>
              <w:rPr>
                <w:sz w:val="32"/>
                <w:szCs w:val="32"/>
              </w:rPr>
            </w:pPr>
          </w:p>
          <w:p w:rsidR="00541643" w:rsidRDefault="00541643" w:rsidP="00541643">
            <w:pPr>
              <w:jc w:val="center"/>
              <w:rPr>
                <w:sz w:val="32"/>
                <w:szCs w:val="32"/>
              </w:rPr>
            </w:pPr>
            <w:r>
              <w:rPr>
                <w:sz w:val="32"/>
                <w:szCs w:val="32"/>
              </w:rPr>
              <w:t>“</w:t>
            </w:r>
            <w:proofErr w:type="spellStart"/>
            <w:r>
              <w:rPr>
                <w:sz w:val="32"/>
                <w:szCs w:val="32"/>
              </w:rPr>
              <w:t>Folklori</w:t>
            </w:r>
            <w:proofErr w:type="spellEnd"/>
            <w:r>
              <w:rPr>
                <w:sz w:val="32"/>
                <w:szCs w:val="32"/>
              </w:rPr>
              <w:t xml:space="preserve"> ne </w:t>
            </w:r>
            <w:proofErr w:type="spellStart"/>
            <w:r>
              <w:rPr>
                <w:sz w:val="32"/>
                <w:szCs w:val="32"/>
              </w:rPr>
              <w:t>trevat</w:t>
            </w:r>
            <w:proofErr w:type="spellEnd"/>
            <w:r>
              <w:rPr>
                <w:sz w:val="32"/>
                <w:szCs w:val="32"/>
              </w:rPr>
              <w:t xml:space="preserve"> e </w:t>
            </w:r>
            <w:proofErr w:type="spellStart"/>
            <w:r>
              <w:rPr>
                <w:sz w:val="32"/>
                <w:szCs w:val="32"/>
              </w:rPr>
              <w:t>rrafshit</w:t>
            </w:r>
            <w:proofErr w:type="spellEnd"/>
            <w:r>
              <w:rPr>
                <w:sz w:val="32"/>
                <w:szCs w:val="32"/>
              </w:rPr>
              <w:t xml:space="preserve"> </w:t>
            </w:r>
            <w:proofErr w:type="spellStart"/>
            <w:r>
              <w:rPr>
                <w:sz w:val="32"/>
                <w:szCs w:val="32"/>
              </w:rPr>
              <w:t>të</w:t>
            </w:r>
            <w:proofErr w:type="spellEnd"/>
            <w:r>
              <w:rPr>
                <w:sz w:val="32"/>
                <w:szCs w:val="32"/>
              </w:rPr>
              <w:t xml:space="preserve"> </w:t>
            </w:r>
            <w:proofErr w:type="spellStart"/>
            <w:r>
              <w:rPr>
                <w:sz w:val="32"/>
                <w:szCs w:val="32"/>
              </w:rPr>
              <w:t>Dukagjinit</w:t>
            </w:r>
            <w:proofErr w:type="spellEnd"/>
            <w:r>
              <w:rPr>
                <w:sz w:val="32"/>
                <w:szCs w:val="32"/>
              </w:rPr>
              <w:t>”</w:t>
            </w:r>
          </w:p>
        </w:tc>
        <w:tc>
          <w:tcPr>
            <w:tcW w:w="5013" w:type="dxa"/>
          </w:tcPr>
          <w:p w:rsidR="00541643" w:rsidRDefault="00541643" w:rsidP="00541643">
            <w:pPr>
              <w:rPr>
                <w:sz w:val="32"/>
                <w:szCs w:val="32"/>
              </w:rPr>
            </w:pPr>
            <w:r>
              <w:rPr>
                <w:sz w:val="32"/>
                <w:szCs w:val="32"/>
              </w:rPr>
              <w:t xml:space="preserve">1.Prof.Asoc.Besa </w:t>
            </w:r>
            <w:proofErr w:type="spellStart"/>
            <w:r>
              <w:rPr>
                <w:sz w:val="32"/>
                <w:szCs w:val="32"/>
              </w:rPr>
              <w:t>Luzha</w:t>
            </w:r>
            <w:proofErr w:type="spellEnd"/>
            <w:r>
              <w:rPr>
                <w:sz w:val="32"/>
                <w:szCs w:val="32"/>
              </w:rPr>
              <w:t xml:space="preserve"> – </w:t>
            </w:r>
            <w:proofErr w:type="spellStart"/>
            <w:r>
              <w:rPr>
                <w:sz w:val="32"/>
                <w:szCs w:val="32"/>
              </w:rPr>
              <w:t>Mentore</w:t>
            </w:r>
            <w:proofErr w:type="spellEnd"/>
          </w:p>
          <w:p w:rsidR="00541643" w:rsidRDefault="00541643" w:rsidP="007656D7">
            <w:pPr>
              <w:jc w:val="center"/>
              <w:rPr>
                <w:sz w:val="32"/>
                <w:szCs w:val="32"/>
              </w:rPr>
            </w:pPr>
          </w:p>
          <w:p w:rsidR="00541643" w:rsidRDefault="00541643" w:rsidP="007656D7">
            <w:pPr>
              <w:jc w:val="center"/>
              <w:rPr>
                <w:sz w:val="32"/>
                <w:szCs w:val="32"/>
              </w:rPr>
            </w:pPr>
          </w:p>
          <w:p w:rsidR="00541643" w:rsidRDefault="00541643" w:rsidP="00541643">
            <w:pPr>
              <w:rPr>
                <w:sz w:val="32"/>
                <w:szCs w:val="32"/>
              </w:rPr>
            </w:pPr>
            <w:r>
              <w:rPr>
                <w:sz w:val="32"/>
                <w:szCs w:val="32"/>
              </w:rPr>
              <w:t xml:space="preserve">2.Prof.Ass.Dr.Rreze </w:t>
            </w:r>
            <w:proofErr w:type="spellStart"/>
            <w:r>
              <w:rPr>
                <w:sz w:val="32"/>
                <w:szCs w:val="32"/>
              </w:rPr>
              <w:t>Kryeziu</w:t>
            </w:r>
            <w:proofErr w:type="spellEnd"/>
            <w:r>
              <w:rPr>
                <w:sz w:val="32"/>
                <w:szCs w:val="32"/>
              </w:rPr>
              <w:t xml:space="preserve">- </w:t>
            </w:r>
            <w:proofErr w:type="spellStart"/>
            <w:r>
              <w:rPr>
                <w:sz w:val="32"/>
                <w:szCs w:val="32"/>
              </w:rPr>
              <w:t>Breznica</w:t>
            </w:r>
            <w:proofErr w:type="spellEnd"/>
            <w:r>
              <w:rPr>
                <w:sz w:val="32"/>
                <w:szCs w:val="32"/>
              </w:rPr>
              <w:t xml:space="preserve"> – </w:t>
            </w:r>
            <w:proofErr w:type="spellStart"/>
            <w:r>
              <w:rPr>
                <w:sz w:val="32"/>
                <w:szCs w:val="32"/>
              </w:rPr>
              <w:t>Kryetare</w:t>
            </w:r>
            <w:proofErr w:type="spellEnd"/>
          </w:p>
          <w:p w:rsidR="00541643" w:rsidRDefault="00541643" w:rsidP="007656D7">
            <w:pPr>
              <w:jc w:val="center"/>
              <w:rPr>
                <w:sz w:val="32"/>
                <w:szCs w:val="32"/>
              </w:rPr>
            </w:pPr>
          </w:p>
          <w:p w:rsidR="00541643" w:rsidRDefault="00541643" w:rsidP="00541643">
            <w:pPr>
              <w:rPr>
                <w:sz w:val="32"/>
                <w:szCs w:val="32"/>
              </w:rPr>
            </w:pPr>
            <w:r>
              <w:rPr>
                <w:sz w:val="32"/>
                <w:szCs w:val="32"/>
              </w:rPr>
              <w:t xml:space="preserve">3.Prof.Asoc.Dr.Zana </w:t>
            </w:r>
            <w:proofErr w:type="spellStart"/>
            <w:r>
              <w:rPr>
                <w:sz w:val="32"/>
                <w:szCs w:val="32"/>
              </w:rPr>
              <w:t>Badivuku</w:t>
            </w:r>
            <w:proofErr w:type="spellEnd"/>
            <w:r>
              <w:rPr>
                <w:sz w:val="32"/>
                <w:szCs w:val="32"/>
              </w:rPr>
              <w:t xml:space="preserve"> – </w:t>
            </w:r>
            <w:proofErr w:type="spellStart"/>
            <w:r>
              <w:rPr>
                <w:sz w:val="32"/>
                <w:szCs w:val="32"/>
              </w:rPr>
              <w:t>Basha</w:t>
            </w:r>
            <w:proofErr w:type="spellEnd"/>
            <w:r>
              <w:rPr>
                <w:sz w:val="32"/>
                <w:szCs w:val="32"/>
              </w:rPr>
              <w:t xml:space="preserve"> - </w:t>
            </w:r>
            <w:proofErr w:type="spellStart"/>
            <w:r>
              <w:rPr>
                <w:sz w:val="32"/>
                <w:szCs w:val="32"/>
              </w:rPr>
              <w:t>Anëtare</w:t>
            </w:r>
            <w:proofErr w:type="spellEnd"/>
          </w:p>
        </w:tc>
      </w:tr>
    </w:tbl>
    <w:p w:rsidR="007656D7" w:rsidRDefault="007656D7" w:rsidP="007656D7">
      <w:pPr>
        <w:jc w:val="center"/>
        <w:rPr>
          <w:sz w:val="32"/>
          <w:szCs w:val="32"/>
        </w:rPr>
      </w:pPr>
    </w:p>
    <w:p w:rsidR="00541643" w:rsidRDefault="00541643" w:rsidP="00541643">
      <w:pPr>
        <w:pStyle w:val="Default"/>
      </w:pPr>
    </w:p>
    <w:p w:rsidR="00541643" w:rsidRPr="00541643" w:rsidRDefault="00541643" w:rsidP="00541643">
      <w:pPr>
        <w:pStyle w:val="Default"/>
        <w:jc w:val="center"/>
        <w:rPr>
          <w:b/>
          <w:sz w:val="32"/>
          <w:szCs w:val="32"/>
        </w:rPr>
      </w:pPr>
      <w:proofErr w:type="spellStart"/>
      <w:r w:rsidRPr="00541643">
        <w:rPr>
          <w:b/>
          <w:sz w:val="32"/>
          <w:szCs w:val="32"/>
        </w:rPr>
        <w:t>Fakulteti</w:t>
      </w:r>
      <w:proofErr w:type="spellEnd"/>
      <w:r w:rsidRPr="00541643">
        <w:rPr>
          <w:b/>
          <w:sz w:val="32"/>
          <w:szCs w:val="32"/>
        </w:rPr>
        <w:t xml:space="preserve">: </w:t>
      </w:r>
      <w:proofErr w:type="spellStart"/>
      <w:r w:rsidRPr="00541643">
        <w:rPr>
          <w:b/>
          <w:sz w:val="32"/>
          <w:szCs w:val="32"/>
        </w:rPr>
        <w:t>Fakulteti</w:t>
      </w:r>
      <w:proofErr w:type="spellEnd"/>
      <w:r w:rsidRPr="00541643">
        <w:rPr>
          <w:b/>
          <w:sz w:val="32"/>
          <w:szCs w:val="32"/>
        </w:rPr>
        <w:t xml:space="preserve"> i </w:t>
      </w:r>
      <w:proofErr w:type="spellStart"/>
      <w:r w:rsidRPr="00541643">
        <w:rPr>
          <w:b/>
          <w:sz w:val="32"/>
          <w:szCs w:val="32"/>
        </w:rPr>
        <w:t>Arteve</w:t>
      </w:r>
      <w:proofErr w:type="spellEnd"/>
    </w:p>
    <w:p w:rsidR="00541643" w:rsidRPr="00541643" w:rsidRDefault="00541643" w:rsidP="00541643">
      <w:pPr>
        <w:pStyle w:val="Default"/>
        <w:jc w:val="center"/>
        <w:rPr>
          <w:b/>
          <w:sz w:val="32"/>
          <w:szCs w:val="32"/>
        </w:rPr>
      </w:pPr>
    </w:p>
    <w:p w:rsidR="00541643" w:rsidRPr="00541643" w:rsidRDefault="00541643" w:rsidP="00541643">
      <w:pPr>
        <w:pStyle w:val="Default"/>
        <w:jc w:val="center"/>
        <w:rPr>
          <w:b/>
          <w:sz w:val="32"/>
          <w:szCs w:val="32"/>
        </w:rPr>
      </w:pPr>
      <w:proofErr w:type="spellStart"/>
      <w:r w:rsidRPr="00541643">
        <w:rPr>
          <w:b/>
          <w:sz w:val="32"/>
          <w:szCs w:val="32"/>
        </w:rPr>
        <w:t>Departamenti</w:t>
      </w:r>
      <w:proofErr w:type="spellEnd"/>
      <w:r w:rsidRPr="00541643">
        <w:rPr>
          <w:b/>
          <w:sz w:val="32"/>
          <w:szCs w:val="32"/>
        </w:rPr>
        <w:t xml:space="preserve">: </w:t>
      </w:r>
      <w:proofErr w:type="spellStart"/>
      <w:r w:rsidRPr="00541643">
        <w:rPr>
          <w:b/>
          <w:sz w:val="32"/>
          <w:szCs w:val="32"/>
        </w:rPr>
        <w:t>Dega</w:t>
      </w:r>
      <w:proofErr w:type="spellEnd"/>
      <w:r w:rsidRPr="00541643">
        <w:rPr>
          <w:b/>
          <w:sz w:val="32"/>
          <w:szCs w:val="32"/>
        </w:rPr>
        <w:t xml:space="preserve"> e </w:t>
      </w:r>
      <w:proofErr w:type="spellStart"/>
      <w:r w:rsidRPr="00541643">
        <w:rPr>
          <w:b/>
          <w:sz w:val="32"/>
          <w:szCs w:val="32"/>
        </w:rPr>
        <w:t>Artit</w:t>
      </w:r>
      <w:proofErr w:type="spellEnd"/>
      <w:r w:rsidRPr="00541643">
        <w:rPr>
          <w:b/>
          <w:sz w:val="32"/>
          <w:szCs w:val="32"/>
        </w:rPr>
        <w:t xml:space="preserve"> </w:t>
      </w:r>
      <w:proofErr w:type="spellStart"/>
      <w:r w:rsidRPr="00541643">
        <w:rPr>
          <w:b/>
          <w:sz w:val="32"/>
          <w:szCs w:val="32"/>
        </w:rPr>
        <w:t>Muzikor</w:t>
      </w:r>
      <w:proofErr w:type="spellEnd"/>
    </w:p>
    <w:p w:rsidR="00541643" w:rsidRPr="00541643" w:rsidRDefault="00541643" w:rsidP="00541643">
      <w:pPr>
        <w:pStyle w:val="Default"/>
        <w:jc w:val="center"/>
        <w:rPr>
          <w:b/>
          <w:sz w:val="32"/>
          <w:szCs w:val="32"/>
        </w:rPr>
      </w:pPr>
    </w:p>
    <w:p w:rsidR="00541643" w:rsidRPr="00541643" w:rsidRDefault="00541643" w:rsidP="00541643">
      <w:pPr>
        <w:pStyle w:val="Default"/>
        <w:jc w:val="center"/>
        <w:rPr>
          <w:b/>
          <w:sz w:val="32"/>
          <w:szCs w:val="32"/>
        </w:rPr>
      </w:pPr>
      <w:proofErr w:type="spellStart"/>
      <w:r w:rsidRPr="00541643">
        <w:rPr>
          <w:b/>
          <w:sz w:val="32"/>
          <w:szCs w:val="32"/>
        </w:rPr>
        <w:t>Programi</w:t>
      </w:r>
      <w:proofErr w:type="spellEnd"/>
      <w:r w:rsidRPr="00541643">
        <w:rPr>
          <w:b/>
          <w:sz w:val="32"/>
          <w:szCs w:val="32"/>
        </w:rPr>
        <w:t xml:space="preserve">: </w:t>
      </w:r>
      <w:proofErr w:type="spellStart"/>
      <w:r w:rsidRPr="00541643">
        <w:rPr>
          <w:b/>
          <w:sz w:val="32"/>
          <w:szCs w:val="32"/>
        </w:rPr>
        <w:t>Edukim</w:t>
      </w:r>
      <w:proofErr w:type="spellEnd"/>
      <w:r w:rsidRPr="00541643">
        <w:rPr>
          <w:b/>
          <w:sz w:val="32"/>
          <w:szCs w:val="32"/>
        </w:rPr>
        <w:t xml:space="preserve"> </w:t>
      </w:r>
      <w:proofErr w:type="spellStart"/>
      <w:r w:rsidRPr="00541643">
        <w:rPr>
          <w:b/>
          <w:sz w:val="32"/>
          <w:szCs w:val="32"/>
        </w:rPr>
        <w:t>muzikor</w:t>
      </w:r>
      <w:proofErr w:type="spellEnd"/>
      <w:r w:rsidRPr="00541643">
        <w:rPr>
          <w:b/>
          <w:sz w:val="32"/>
          <w:szCs w:val="32"/>
        </w:rPr>
        <w:t xml:space="preserve"> (MA)</w:t>
      </w:r>
    </w:p>
    <w:p w:rsidR="00541643" w:rsidRPr="00541643" w:rsidRDefault="00541643" w:rsidP="00541643">
      <w:pPr>
        <w:pStyle w:val="Default"/>
        <w:jc w:val="center"/>
        <w:rPr>
          <w:b/>
          <w:sz w:val="32"/>
          <w:szCs w:val="32"/>
        </w:rPr>
      </w:pPr>
    </w:p>
    <w:p w:rsidR="00541643" w:rsidRPr="00541643" w:rsidRDefault="00541643" w:rsidP="00541643">
      <w:pPr>
        <w:pStyle w:val="Default"/>
        <w:jc w:val="center"/>
        <w:rPr>
          <w:b/>
          <w:bCs/>
          <w:color w:val="212121"/>
          <w:sz w:val="32"/>
          <w:szCs w:val="32"/>
        </w:rPr>
      </w:pPr>
      <w:proofErr w:type="spellStart"/>
      <w:r w:rsidRPr="00541643">
        <w:rPr>
          <w:b/>
          <w:bCs/>
          <w:color w:val="212121"/>
          <w:sz w:val="32"/>
          <w:szCs w:val="32"/>
        </w:rPr>
        <w:t>Tema</w:t>
      </w:r>
      <w:proofErr w:type="spellEnd"/>
      <w:r w:rsidRPr="00541643">
        <w:rPr>
          <w:b/>
          <w:bCs/>
          <w:color w:val="212121"/>
          <w:sz w:val="32"/>
          <w:szCs w:val="32"/>
        </w:rPr>
        <w:t xml:space="preserve"> e </w:t>
      </w:r>
      <w:proofErr w:type="spellStart"/>
      <w:r w:rsidRPr="00541643">
        <w:rPr>
          <w:b/>
          <w:bCs/>
          <w:color w:val="212121"/>
          <w:sz w:val="32"/>
          <w:szCs w:val="32"/>
        </w:rPr>
        <w:t>diplomës</w:t>
      </w:r>
      <w:proofErr w:type="spellEnd"/>
      <w:r w:rsidRPr="00541643">
        <w:rPr>
          <w:b/>
          <w:bCs/>
          <w:color w:val="212121"/>
          <w:sz w:val="32"/>
          <w:szCs w:val="32"/>
        </w:rPr>
        <w:t>: “</w:t>
      </w:r>
      <w:proofErr w:type="spellStart"/>
      <w:r>
        <w:rPr>
          <w:b/>
          <w:bCs/>
          <w:color w:val="212121"/>
          <w:sz w:val="32"/>
          <w:szCs w:val="32"/>
        </w:rPr>
        <w:t>Folklori</w:t>
      </w:r>
      <w:proofErr w:type="spellEnd"/>
      <w:r>
        <w:rPr>
          <w:b/>
          <w:bCs/>
          <w:color w:val="212121"/>
          <w:sz w:val="32"/>
          <w:szCs w:val="32"/>
        </w:rPr>
        <w:t xml:space="preserve"> ne </w:t>
      </w:r>
      <w:proofErr w:type="spellStart"/>
      <w:r>
        <w:rPr>
          <w:b/>
          <w:bCs/>
          <w:color w:val="212121"/>
          <w:sz w:val="32"/>
          <w:szCs w:val="32"/>
        </w:rPr>
        <w:t>trevat</w:t>
      </w:r>
      <w:proofErr w:type="spellEnd"/>
      <w:r>
        <w:rPr>
          <w:b/>
          <w:bCs/>
          <w:color w:val="212121"/>
          <w:sz w:val="32"/>
          <w:szCs w:val="32"/>
        </w:rPr>
        <w:t xml:space="preserve"> e </w:t>
      </w:r>
      <w:proofErr w:type="spellStart"/>
      <w:r>
        <w:rPr>
          <w:b/>
          <w:bCs/>
          <w:color w:val="212121"/>
          <w:sz w:val="32"/>
          <w:szCs w:val="32"/>
        </w:rPr>
        <w:t>rrafshit</w:t>
      </w:r>
      <w:proofErr w:type="spellEnd"/>
      <w:r>
        <w:rPr>
          <w:b/>
          <w:bCs/>
          <w:color w:val="212121"/>
          <w:sz w:val="32"/>
          <w:szCs w:val="32"/>
        </w:rPr>
        <w:t xml:space="preserve"> </w:t>
      </w:r>
      <w:proofErr w:type="spellStart"/>
      <w:r>
        <w:rPr>
          <w:b/>
          <w:bCs/>
          <w:color w:val="212121"/>
          <w:sz w:val="32"/>
          <w:szCs w:val="32"/>
        </w:rPr>
        <w:t>të</w:t>
      </w:r>
      <w:proofErr w:type="spellEnd"/>
      <w:r>
        <w:rPr>
          <w:b/>
          <w:bCs/>
          <w:color w:val="212121"/>
          <w:sz w:val="32"/>
          <w:szCs w:val="32"/>
        </w:rPr>
        <w:t xml:space="preserve"> </w:t>
      </w:r>
      <w:proofErr w:type="spellStart"/>
      <w:r>
        <w:rPr>
          <w:b/>
          <w:bCs/>
          <w:color w:val="212121"/>
          <w:sz w:val="32"/>
          <w:szCs w:val="32"/>
        </w:rPr>
        <w:t>Dukagjinit</w:t>
      </w:r>
      <w:proofErr w:type="spellEnd"/>
      <w:r w:rsidRPr="00541643">
        <w:rPr>
          <w:b/>
          <w:bCs/>
          <w:color w:val="212121"/>
          <w:sz w:val="32"/>
          <w:szCs w:val="32"/>
        </w:rPr>
        <w:t>’’</w:t>
      </w:r>
    </w:p>
    <w:p w:rsidR="00541643" w:rsidRPr="00541643" w:rsidRDefault="00541643" w:rsidP="00541643">
      <w:pPr>
        <w:pStyle w:val="Default"/>
        <w:jc w:val="center"/>
        <w:rPr>
          <w:b/>
          <w:sz w:val="32"/>
          <w:szCs w:val="32"/>
        </w:rPr>
      </w:pPr>
    </w:p>
    <w:p w:rsidR="00541643" w:rsidRDefault="00541643" w:rsidP="00541643">
      <w:pPr>
        <w:pStyle w:val="Default"/>
        <w:jc w:val="center"/>
        <w:rPr>
          <w:b/>
          <w:bCs/>
          <w:color w:val="212121"/>
          <w:sz w:val="32"/>
          <w:szCs w:val="32"/>
        </w:rPr>
      </w:pPr>
      <w:proofErr w:type="spellStart"/>
      <w:r>
        <w:rPr>
          <w:b/>
          <w:bCs/>
          <w:color w:val="212121"/>
          <w:sz w:val="32"/>
          <w:szCs w:val="32"/>
        </w:rPr>
        <w:t>Studente</w:t>
      </w:r>
      <w:proofErr w:type="spellEnd"/>
      <w:r w:rsidRPr="00541643">
        <w:rPr>
          <w:b/>
          <w:bCs/>
          <w:color w:val="212121"/>
          <w:sz w:val="32"/>
          <w:szCs w:val="32"/>
        </w:rPr>
        <w:t xml:space="preserve">: </w:t>
      </w:r>
      <w:proofErr w:type="spellStart"/>
      <w:r>
        <w:rPr>
          <w:b/>
          <w:bCs/>
          <w:color w:val="212121"/>
          <w:sz w:val="32"/>
          <w:szCs w:val="32"/>
        </w:rPr>
        <w:t>Kujtesa</w:t>
      </w:r>
      <w:proofErr w:type="spellEnd"/>
      <w:r>
        <w:rPr>
          <w:b/>
          <w:bCs/>
          <w:color w:val="212121"/>
          <w:sz w:val="32"/>
          <w:szCs w:val="32"/>
        </w:rPr>
        <w:t xml:space="preserve"> </w:t>
      </w:r>
      <w:proofErr w:type="spellStart"/>
      <w:r>
        <w:rPr>
          <w:b/>
          <w:bCs/>
          <w:color w:val="212121"/>
          <w:sz w:val="32"/>
          <w:szCs w:val="32"/>
        </w:rPr>
        <w:t>Nimanaj</w:t>
      </w:r>
      <w:proofErr w:type="spellEnd"/>
    </w:p>
    <w:p w:rsidR="00541643" w:rsidRPr="00541643" w:rsidRDefault="00541643" w:rsidP="00541643">
      <w:pPr>
        <w:pStyle w:val="Default"/>
        <w:jc w:val="center"/>
        <w:rPr>
          <w:b/>
          <w:sz w:val="32"/>
          <w:szCs w:val="32"/>
        </w:rPr>
      </w:pPr>
    </w:p>
    <w:p w:rsidR="00541643" w:rsidRDefault="00541643" w:rsidP="00541643">
      <w:pPr>
        <w:jc w:val="center"/>
        <w:rPr>
          <w:b/>
          <w:sz w:val="36"/>
          <w:szCs w:val="36"/>
        </w:rPr>
      </w:pPr>
      <w:proofErr w:type="spellStart"/>
      <w:r w:rsidRPr="00541643">
        <w:rPr>
          <w:b/>
          <w:sz w:val="36"/>
          <w:szCs w:val="36"/>
        </w:rPr>
        <w:t>Mentorja</w:t>
      </w:r>
      <w:proofErr w:type="spellEnd"/>
      <w:r w:rsidRPr="00541643">
        <w:rPr>
          <w:b/>
          <w:sz w:val="36"/>
          <w:szCs w:val="36"/>
        </w:rPr>
        <w:t xml:space="preserve">: Prof. </w:t>
      </w:r>
      <w:proofErr w:type="spellStart"/>
      <w:r>
        <w:rPr>
          <w:b/>
          <w:sz w:val="36"/>
          <w:szCs w:val="36"/>
        </w:rPr>
        <w:t>Besa</w:t>
      </w:r>
      <w:proofErr w:type="spellEnd"/>
      <w:r>
        <w:rPr>
          <w:b/>
          <w:sz w:val="36"/>
          <w:szCs w:val="36"/>
        </w:rPr>
        <w:t xml:space="preserve"> </w:t>
      </w:r>
      <w:proofErr w:type="spellStart"/>
      <w:r>
        <w:rPr>
          <w:b/>
          <w:sz w:val="36"/>
          <w:szCs w:val="36"/>
        </w:rPr>
        <w:t>Luzha</w:t>
      </w:r>
      <w:proofErr w:type="spellEnd"/>
    </w:p>
    <w:p w:rsidR="00541643" w:rsidRPr="00541643" w:rsidRDefault="00A97DEA" w:rsidP="00A97DEA">
      <w:pPr>
        <w:pStyle w:val="Default"/>
        <w:rPr>
          <w:b/>
          <w:sz w:val="32"/>
          <w:szCs w:val="32"/>
        </w:rPr>
      </w:pPr>
      <w:r>
        <w:rPr>
          <w:b/>
          <w:bCs/>
          <w:noProof/>
          <w:sz w:val="32"/>
          <w:szCs w:val="32"/>
        </w:rPr>
        <w:lastRenderedPageBreak/>
        <w:drawing>
          <wp:inline distT="0" distB="0" distL="0" distR="0" wp14:anchorId="15E3EE3B" wp14:editId="64371909">
            <wp:extent cx="653415" cy="696595"/>
            <wp:effectExtent l="0" t="0" r="0" b="8255"/>
            <wp:docPr id="2" name="Picture 2" descr="C:\Users\Kujtesa\AppData\Local\Microsoft\Windows\INetCache\Content.Word\800px-University_of_Prishtina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ujtesa\AppData\Local\Microsoft\Windows\INetCache\Content.Word\800px-University_of_Prishtina_logo.svg.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3415" cy="696595"/>
                    </a:xfrm>
                    <a:prstGeom prst="rect">
                      <a:avLst/>
                    </a:prstGeom>
                    <a:noFill/>
                    <a:ln>
                      <a:noFill/>
                    </a:ln>
                  </pic:spPr>
                </pic:pic>
              </a:graphicData>
            </a:graphic>
          </wp:inline>
        </w:drawing>
      </w:r>
      <w:r>
        <w:rPr>
          <w:b/>
          <w:sz w:val="32"/>
          <w:szCs w:val="32"/>
        </w:rPr>
        <w:t xml:space="preserve">                                         </w:t>
      </w:r>
      <w:r w:rsidR="00541643" w:rsidRPr="00541643">
        <w:rPr>
          <w:b/>
          <w:sz w:val="32"/>
          <w:szCs w:val="32"/>
        </w:rPr>
        <w:t>UNIVERSITETI I PRISHTINES</w:t>
      </w:r>
    </w:p>
    <w:p w:rsidR="00541643" w:rsidRPr="00541643" w:rsidRDefault="00541643" w:rsidP="00541643">
      <w:pPr>
        <w:pStyle w:val="Default"/>
        <w:jc w:val="center"/>
        <w:rPr>
          <w:b/>
          <w:sz w:val="32"/>
          <w:szCs w:val="32"/>
        </w:rPr>
      </w:pPr>
      <w:r w:rsidRPr="00541643">
        <w:rPr>
          <w:b/>
          <w:bCs/>
          <w:sz w:val="32"/>
          <w:szCs w:val="32"/>
        </w:rPr>
        <w:t>“HASAN PRISHTINA”</w:t>
      </w:r>
    </w:p>
    <w:p w:rsidR="00541643" w:rsidRPr="00541643" w:rsidRDefault="00541643" w:rsidP="00541643">
      <w:pPr>
        <w:pStyle w:val="Default"/>
        <w:jc w:val="center"/>
        <w:rPr>
          <w:b/>
          <w:sz w:val="32"/>
          <w:szCs w:val="32"/>
        </w:rPr>
      </w:pPr>
      <w:r w:rsidRPr="00541643">
        <w:rPr>
          <w:b/>
          <w:sz w:val="32"/>
          <w:szCs w:val="32"/>
        </w:rPr>
        <w:t>FAKULTETI I ARTEVE</w:t>
      </w:r>
    </w:p>
    <w:p w:rsidR="00541643" w:rsidRPr="00541643" w:rsidRDefault="00541643" w:rsidP="00541643">
      <w:pPr>
        <w:pStyle w:val="Default"/>
        <w:jc w:val="center"/>
        <w:rPr>
          <w:b/>
          <w:sz w:val="32"/>
          <w:szCs w:val="32"/>
        </w:rPr>
      </w:pPr>
      <w:proofErr w:type="spellStart"/>
      <w:r w:rsidRPr="00541643">
        <w:rPr>
          <w:b/>
          <w:sz w:val="32"/>
          <w:szCs w:val="32"/>
        </w:rPr>
        <w:t>Rr</w:t>
      </w:r>
      <w:proofErr w:type="spellEnd"/>
      <w:r w:rsidRPr="00541643">
        <w:rPr>
          <w:b/>
          <w:sz w:val="32"/>
          <w:szCs w:val="32"/>
        </w:rPr>
        <w:t xml:space="preserve">. </w:t>
      </w:r>
      <w:proofErr w:type="spellStart"/>
      <w:r w:rsidRPr="00541643">
        <w:rPr>
          <w:b/>
          <w:sz w:val="32"/>
          <w:szCs w:val="32"/>
        </w:rPr>
        <w:t>Agim</w:t>
      </w:r>
      <w:proofErr w:type="spellEnd"/>
      <w:r w:rsidRPr="00541643">
        <w:rPr>
          <w:b/>
          <w:sz w:val="32"/>
          <w:szCs w:val="32"/>
        </w:rPr>
        <w:t xml:space="preserve"> Ramadani</w:t>
      </w:r>
      <w:proofErr w:type="gramStart"/>
      <w:r w:rsidRPr="00541643">
        <w:rPr>
          <w:b/>
          <w:sz w:val="32"/>
          <w:szCs w:val="32"/>
        </w:rPr>
        <w:t>,p.n</w:t>
      </w:r>
      <w:proofErr w:type="gramEnd"/>
      <w:r w:rsidRPr="00541643">
        <w:rPr>
          <w:b/>
          <w:sz w:val="32"/>
          <w:szCs w:val="32"/>
        </w:rPr>
        <w:t xml:space="preserve">.,10.000 </w:t>
      </w:r>
      <w:proofErr w:type="spellStart"/>
      <w:r w:rsidRPr="00541643">
        <w:rPr>
          <w:b/>
          <w:sz w:val="32"/>
          <w:szCs w:val="32"/>
        </w:rPr>
        <w:t>Prishtin</w:t>
      </w:r>
      <w:r w:rsidRPr="00541643">
        <w:rPr>
          <w:b/>
          <w:bCs/>
          <w:sz w:val="32"/>
          <w:szCs w:val="32"/>
        </w:rPr>
        <w:t>ë</w:t>
      </w:r>
      <w:proofErr w:type="spellEnd"/>
      <w:r w:rsidRPr="00541643">
        <w:rPr>
          <w:b/>
          <w:bCs/>
          <w:sz w:val="32"/>
          <w:szCs w:val="32"/>
        </w:rPr>
        <w:t xml:space="preserve">, </w:t>
      </w:r>
      <w:proofErr w:type="spellStart"/>
      <w:r w:rsidRPr="00541643">
        <w:rPr>
          <w:b/>
          <w:sz w:val="32"/>
          <w:szCs w:val="32"/>
        </w:rPr>
        <w:t>Republika</w:t>
      </w:r>
      <w:proofErr w:type="spellEnd"/>
      <w:r w:rsidRPr="00541643">
        <w:rPr>
          <w:b/>
          <w:sz w:val="32"/>
          <w:szCs w:val="32"/>
        </w:rPr>
        <w:t xml:space="preserve"> e </w:t>
      </w:r>
      <w:proofErr w:type="spellStart"/>
      <w:r w:rsidRPr="00541643">
        <w:rPr>
          <w:b/>
          <w:sz w:val="32"/>
          <w:szCs w:val="32"/>
        </w:rPr>
        <w:t>Kosov</w:t>
      </w:r>
      <w:r w:rsidRPr="00541643">
        <w:rPr>
          <w:b/>
          <w:bCs/>
          <w:sz w:val="32"/>
          <w:szCs w:val="32"/>
        </w:rPr>
        <w:t>ës</w:t>
      </w:r>
      <w:proofErr w:type="spellEnd"/>
    </w:p>
    <w:p w:rsidR="00541643" w:rsidRDefault="00541643" w:rsidP="00541643">
      <w:pPr>
        <w:jc w:val="center"/>
        <w:rPr>
          <w:b/>
          <w:bCs/>
          <w:color w:val="467885"/>
          <w:sz w:val="32"/>
          <w:szCs w:val="32"/>
        </w:rPr>
      </w:pPr>
      <w:r w:rsidRPr="00541643">
        <w:rPr>
          <w:b/>
          <w:bCs/>
          <w:sz w:val="32"/>
          <w:szCs w:val="32"/>
        </w:rPr>
        <w:t>Tel</w:t>
      </w:r>
      <w:proofErr w:type="gramStart"/>
      <w:r w:rsidRPr="00541643">
        <w:rPr>
          <w:b/>
          <w:bCs/>
          <w:sz w:val="32"/>
          <w:szCs w:val="32"/>
        </w:rPr>
        <w:t>. :</w:t>
      </w:r>
      <w:proofErr w:type="gramEnd"/>
      <w:r w:rsidRPr="00541643">
        <w:rPr>
          <w:b/>
          <w:bCs/>
          <w:sz w:val="32"/>
          <w:szCs w:val="32"/>
        </w:rPr>
        <w:t xml:space="preserve"> +381 38 220 294 *E-mail : </w:t>
      </w:r>
      <w:r w:rsidRPr="00541643">
        <w:rPr>
          <w:b/>
          <w:bCs/>
          <w:color w:val="467885"/>
          <w:sz w:val="32"/>
          <w:szCs w:val="32"/>
        </w:rPr>
        <w:t xml:space="preserve">arte@uni-pr.edu </w:t>
      </w:r>
      <w:hyperlink r:id="rId7" w:history="1">
        <w:r w:rsidR="00A97DEA" w:rsidRPr="000C4281">
          <w:rPr>
            <w:rStyle w:val="Hyperlink"/>
            <w:b/>
            <w:bCs/>
            <w:sz w:val="32"/>
            <w:szCs w:val="32"/>
          </w:rPr>
          <w:t>www.uni-pr.edu</w:t>
        </w:r>
      </w:hyperlink>
    </w:p>
    <w:p w:rsidR="00A97DEA" w:rsidRDefault="00A97DEA" w:rsidP="00541643">
      <w:pPr>
        <w:jc w:val="center"/>
        <w:rPr>
          <w:b/>
          <w:bCs/>
          <w:color w:val="467885"/>
          <w:sz w:val="32"/>
          <w:szCs w:val="32"/>
        </w:rPr>
      </w:pPr>
    </w:p>
    <w:p w:rsidR="00A97DEA" w:rsidRDefault="00A97DEA" w:rsidP="00541643">
      <w:pPr>
        <w:jc w:val="center"/>
        <w:rPr>
          <w:b/>
          <w:bCs/>
          <w:color w:val="000000" w:themeColor="text1"/>
          <w:sz w:val="32"/>
          <w:szCs w:val="32"/>
        </w:rPr>
      </w:pPr>
      <w:r w:rsidRPr="00A97DEA">
        <w:rPr>
          <w:b/>
          <w:bCs/>
          <w:color w:val="000000" w:themeColor="text1"/>
          <w:sz w:val="32"/>
          <w:szCs w:val="32"/>
        </w:rPr>
        <w:t>ABSTRAKTI</w:t>
      </w:r>
    </w:p>
    <w:p w:rsidR="00A97DEA" w:rsidRDefault="00A97DEA" w:rsidP="00A97DEA">
      <w:pPr>
        <w:rPr>
          <w:bCs/>
          <w:color w:val="000000" w:themeColor="text1"/>
          <w:sz w:val="32"/>
          <w:szCs w:val="32"/>
        </w:rPr>
      </w:pPr>
      <w:r w:rsidRPr="00A97DEA">
        <w:rPr>
          <w:bCs/>
          <w:color w:val="000000" w:themeColor="text1"/>
          <w:sz w:val="32"/>
          <w:szCs w:val="32"/>
        </w:rPr>
        <w:t>SHQ</w:t>
      </w:r>
    </w:p>
    <w:p w:rsidR="00A97DEA" w:rsidRDefault="00A97DEA" w:rsidP="00A97DEA">
      <w:pPr>
        <w:rPr>
          <w:bCs/>
          <w:color w:val="000000" w:themeColor="text1"/>
          <w:sz w:val="32"/>
          <w:szCs w:val="32"/>
        </w:rPr>
      </w:pPr>
    </w:p>
    <w:p w:rsidR="00A97DEA" w:rsidRPr="00A97DEA" w:rsidRDefault="00A97DEA" w:rsidP="00A97DEA">
      <w:pPr>
        <w:spacing w:line="360" w:lineRule="auto"/>
        <w:rPr>
          <w:rFonts w:eastAsiaTheme="majorEastAsia" w:cstheme="minorHAnsi"/>
          <w:bCs/>
          <w:sz w:val="28"/>
          <w:szCs w:val="28"/>
          <w:lang w:eastAsia="ja-JP"/>
        </w:rPr>
      </w:pPr>
      <w:proofErr w:type="spellStart"/>
      <w:proofErr w:type="gramStart"/>
      <w:r w:rsidRPr="00A97DEA">
        <w:rPr>
          <w:rFonts w:eastAsiaTheme="majorEastAsia" w:cstheme="minorHAnsi"/>
          <w:bCs/>
          <w:sz w:val="28"/>
          <w:szCs w:val="28"/>
        </w:rPr>
        <w:t>Kjo</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temë</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diplome</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trajton</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trashëshigiminë</w:t>
      </w:r>
      <w:proofErr w:type="spellEnd"/>
      <w:r w:rsidRPr="00A97DEA">
        <w:rPr>
          <w:rFonts w:eastAsiaTheme="majorEastAsia" w:cstheme="minorHAnsi"/>
          <w:bCs/>
          <w:sz w:val="28"/>
          <w:szCs w:val="28"/>
        </w:rPr>
        <w:t xml:space="preserve"> e </w:t>
      </w:r>
      <w:proofErr w:type="spellStart"/>
      <w:r w:rsidRPr="00A97DEA">
        <w:rPr>
          <w:rFonts w:eastAsiaTheme="majorEastAsia" w:cstheme="minorHAnsi"/>
          <w:bCs/>
          <w:sz w:val="28"/>
          <w:szCs w:val="28"/>
        </w:rPr>
        <w:t>pasur</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foklorike</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të</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trevave</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të</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rrafshit</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të</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Dukagjinit</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një</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rajon</w:t>
      </w:r>
      <w:proofErr w:type="spellEnd"/>
      <w:r w:rsidRPr="00A97DEA">
        <w:rPr>
          <w:rFonts w:eastAsiaTheme="majorEastAsia" w:cstheme="minorHAnsi"/>
          <w:bCs/>
          <w:sz w:val="28"/>
          <w:szCs w:val="28"/>
        </w:rPr>
        <w:t xml:space="preserve"> me </w:t>
      </w:r>
      <w:proofErr w:type="spellStart"/>
      <w:r w:rsidRPr="00A97DEA">
        <w:rPr>
          <w:rFonts w:eastAsiaTheme="majorEastAsia" w:cstheme="minorHAnsi"/>
          <w:bCs/>
          <w:sz w:val="28"/>
          <w:szCs w:val="28"/>
        </w:rPr>
        <w:t>histori</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të</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lashtë</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dhe</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tradita</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të</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veçanta</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kulturore</w:t>
      </w:r>
      <w:proofErr w:type="spellEnd"/>
      <w:r w:rsidRPr="00A97DEA">
        <w:rPr>
          <w:rFonts w:eastAsiaTheme="majorEastAsia" w:cstheme="minorHAnsi"/>
          <w:bCs/>
          <w:sz w:val="28"/>
          <w:szCs w:val="28"/>
        </w:rPr>
        <w:t>.</w:t>
      </w:r>
      <w:proofErr w:type="gramEnd"/>
      <w:r w:rsidRPr="00A97DEA">
        <w:rPr>
          <w:rFonts w:eastAsiaTheme="majorEastAsia" w:cstheme="minorHAnsi"/>
          <w:bCs/>
          <w:sz w:val="28"/>
          <w:szCs w:val="28"/>
        </w:rPr>
        <w:t xml:space="preserve"> </w:t>
      </w:r>
      <w:proofErr w:type="spellStart"/>
      <w:proofErr w:type="gramStart"/>
      <w:r w:rsidRPr="00A97DEA">
        <w:rPr>
          <w:rFonts w:eastAsiaTheme="majorEastAsia" w:cstheme="minorHAnsi"/>
          <w:bCs/>
          <w:sz w:val="28"/>
          <w:szCs w:val="28"/>
        </w:rPr>
        <w:t>Hulumtimi</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synon</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të</w:t>
      </w:r>
      <w:proofErr w:type="spellEnd"/>
      <w:r w:rsidRPr="00A97DEA">
        <w:rPr>
          <w:rFonts w:eastAsiaTheme="majorEastAsia" w:cstheme="minorHAnsi"/>
          <w:bCs/>
          <w:sz w:val="28"/>
          <w:szCs w:val="28"/>
        </w:rPr>
        <w:t xml:space="preserve"> </w:t>
      </w:r>
      <w:proofErr w:type="spellStart"/>
      <w:r w:rsidRPr="00A97DEA">
        <w:rPr>
          <w:rFonts w:eastAsiaTheme="majorEastAsia" w:cstheme="minorHAnsi"/>
          <w:bCs/>
          <w:sz w:val="28"/>
          <w:szCs w:val="28"/>
        </w:rPr>
        <w:t>zbuloj</w:t>
      </w:r>
      <w:r w:rsidRPr="00A97DEA">
        <w:rPr>
          <w:rFonts w:eastAsiaTheme="majorEastAsia" w:cstheme="minorHAnsi"/>
          <w:bCs/>
          <w:sz w:val="28"/>
          <w:szCs w:val="28"/>
          <w:lang w:eastAsia="ja-JP"/>
        </w:rPr>
        <w: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dhe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analizojë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elementet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kyçe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folklorit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përfshirë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këngët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vallet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legjendat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tregimet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gojore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dhe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ritualet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tradicionale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cilat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kanë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mbetur</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si</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pasqyrë</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identitetit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dhe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shpirtit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banorëve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kësaj</w:t>
      </w:r>
      <w:proofErr w:type="spellEnd"/>
      <w:r w:rsidRPr="00A97DEA">
        <w:rPr>
          <w:rFonts w:eastAsiaTheme="majorEastAsia" w:cstheme="minorHAnsi"/>
          <w:bCs/>
          <w:sz w:val="28"/>
          <w:szCs w:val="28"/>
          <w:lang w:eastAsia="ja-JP"/>
        </w:rPr>
        <w:t xml:space="preserve"> zone.</w:t>
      </w:r>
      <w:proofErr w:type="gramEnd"/>
    </w:p>
    <w:p w:rsidR="00A97DEA" w:rsidRPr="00A97DEA" w:rsidRDefault="00A97DEA" w:rsidP="00A97DEA">
      <w:pPr>
        <w:spacing w:line="360" w:lineRule="auto"/>
        <w:rPr>
          <w:rFonts w:eastAsiaTheme="majorEastAsia" w:cstheme="minorHAnsi"/>
          <w:bCs/>
          <w:sz w:val="28"/>
          <w:szCs w:val="28"/>
          <w:lang w:eastAsia="ja-JP"/>
        </w:rPr>
      </w:pPr>
      <w:proofErr w:type="gramStart"/>
      <w:r w:rsidRPr="00A97DEA">
        <w:rPr>
          <w:rFonts w:eastAsiaTheme="majorEastAsia" w:cstheme="minorHAnsi"/>
          <w:bCs/>
          <w:sz w:val="28"/>
          <w:szCs w:val="28"/>
          <w:lang w:eastAsia="ja-JP"/>
        </w:rPr>
        <w:lastRenderedPageBreak/>
        <w:t xml:space="preserve">Duke u </w:t>
      </w:r>
      <w:proofErr w:type="spellStart"/>
      <w:r w:rsidRPr="00A97DEA">
        <w:rPr>
          <w:rFonts w:eastAsiaTheme="majorEastAsia" w:cstheme="minorHAnsi"/>
          <w:bCs/>
          <w:sz w:val="28"/>
          <w:szCs w:val="28"/>
          <w:lang w:eastAsia="ja-JP"/>
        </w:rPr>
        <w:t>bazuar</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burime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historike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dëshmi</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gojore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dhe</w:t>
      </w:r>
      <w:proofErr w:type="spellEnd"/>
      <w:r w:rsidRPr="00A97DEA">
        <w:rPr>
          <w:rFonts w:eastAsiaTheme="majorEastAsia" w:cstheme="minorHAnsi"/>
          <w:bCs/>
          <w:sz w:val="28"/>
          <w:szCs w:val="28"/>
          <w:lang w:eastAsia="ja-JP"/>
        </w:rPr>
        <w:t xml:space="preserve"> material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mbledhura</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terren</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studimi</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thekson</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rolin</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folklorit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si</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një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mjet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për</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ruajtjen</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vlerave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kulturore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dhe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për</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transmetimkin</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tyre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brez</w:t>
      </w:r>
      <w:proofErr w:type="spellEnd"/>
      <w:r w:rsidRPr="00A97DEA">
        <w:rPr>
          <w:rFonts w:eastAsiaTheme="majorEastAsia" w:cstheme="minorHAnsi"/>
          <w:bCs/>
          <w:sz w:val="28"/>
          <w:szCs w:val="28"/>
          <w:lang w:eastAsia="ja-JP"/>
        </w:rPr>
        <w:t xml:space="preserve"> pas </w:t>
      </w:r>
      <w:proofErr w:type="spellStart"/>
      <w:r w:rsidRPr="00A97DEA">
        <w:rPr>
          <w:rFonts w:eastAsiaTheme="majorEastAsia" w:cstheme="minorHAnsi"/>
          <w:bCs/>
          <w:sz w:val="28"/>
          <w:szCs w:val="28"/>
          <w:lang w:eastAsia="ja-JP"/>
        </w:rPr>
        <w:t>brezi</w:t>
      </w:r>
      <w:proofErr w:type="spellEnd"/>
      <w:r w:rsidRPr="00A97DEA">
        <w:rPr>
          <w:rFonts w:eastAsiaTheme="majorEastAsia" w:cstheme="minorHAnsi"/>
          <w:bCs/>
          <w:sz w:val="28"/>
          <w:szCs w:val="28"/>
          <w:lang w:eastAsia="ja-JP"/>
        </w:rPr>
        <w:t>.</w:t>
      </w:r>
      <w:proofErr w:type="gramEnd"/>
      <w:r w:rsidRPr="00A97DEA">
        <w:rPr>
          <w:rFonts w:eastAsiaTheme="majorEastAsia" w:cstheme="minorHAnsi"/>
          <w:bCs/>
          <w:sz w:val="28"/>
          <w:szCs w:val="28"/>
          <w:lang w:eastAsia="ja-JP"/>
        </w:rPr>
        <w:t xml:space="preserve"> </w:t>
      </w:r>
      <w:proofErr w:type="spellStart"/>
      <w:proofErr w:type="gramStart"/>
      <w:r w:rsidRPr="00A97DEA">
        <w:rPr>
          <w:rFonts w:eastAsiaTheme="majorEastAsia" w:cstheme="minorHAnsi"/>
          <w:bCs/>
          <w:sz w:val="28"/>
          <w:szCs w:val="28"/>
          <w:lang w:eastAsia="ja-JP"/>
        </w:rPr>
        <w:t>Gjithashtu</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temë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analizohen</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edhe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sfidat</w:t>
      </w:r>
      <w:proofErr w:type="spellEnd"/>
      <w:r w:rsidRPr="00A97DEA">
        <w:rPr>
          <w:rFonts w:eastAsiaTheme="majorEastAsia" w:cstheme="minorHAnsi"/>
          <w:bCs/>
          <w:sz w:val="28"/>
          <w:szCs w:val="28"/>
          <w:lang w:eastAsia="ja-JP"/>
        </w:rPr>
        <w:t xml:space="preserve"> me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cilat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përballet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kjo</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trashëgimi</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ditët</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sotme</w:t>
      </w:r>
      <w:proofErr w:type="spellEnd"/>
      <w:r w:rsidRPr="00A97DEA">
        <w:rPr>
          <w:rFonts w:eastAsiaTheme="majorEastAsia" w:cstheme="minorHAnsi"/>
          <w:bCs/>
          <w:sz w:val="28"/>
          <w:szCs w:val="28"/>
          <w:lang w:eastAsia="ja-JP"/>
        </w:rPr>
        <w:t>.</w:t>
      </w:r>
      <w:proofErr w:type="gramEnd"/>
    </w:p>
    <w:p w:rsidR="00A97DEA" w:rsidRPr="00A97DEA" w:rsidRDefault="00A97DEA" w:rsidP="00A97DEA">
      <w:pPr>
        <w:spacing w:line="360" w:lineRule="auto"/>
        <w:rPr>
          <w:rFonts w:eastAsiaTheme="majorEastAsia" w:cstheme="minorHAnsi"/>
          <w:bCs/>
          <w:sz w:val="28"/>
          <w:szCs w:val="28"/>
          <w:lang w:eastAsia="ja-JP"/>
        </w:rPr>
      </w:pPr>
      <w:proofErr w:type="spellStart"/>
      <w:proofErr w:type="gramStart"/>
      <w:r w:rsidRPr="00A97DEA">
        <w:rPr>
          <w:rFonts w:eastAsiaTheme="majorEastAsia" w:cstheme="minorHAnsi"/>
          <w:bCs/>
          <w:sz w:val="28"/>
          <w:szCs w:val="28"/>
          <w:lang w:eastAsia="ja-JP"/>
        </w:rPr>
        <w:t>Pjesë</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rëndësishme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kësaj</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teme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është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edhe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historia</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familjes</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Nimanaj</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nga</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fshati</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Gllogjan</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një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familje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që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ka</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luajtur</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rol</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veçantë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ruajtjen</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dhe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trashëgiminë</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traditave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muzikore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këtë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rajon</w:t>
      </w:r>
      <w:proofErr w:type="spellEnd"/>
      <w:r w:rsidRPr="00A97DEA">
        <w:rPr>
          <w:rFonts w:eastAsiaTheme="majorEastAsia" w:cstheme="minorHAnsi"/>
          <w:bCs/>
          <w:sz w:val="28"/>
          <w:szCs w:val="28"/>
          <w:lang w:eastAsia="ja-JP"/>
        </w:rPr>
        <w:t>.</w:t>
      </w:r>
      <w:proofErr w:type="gramEnd"/>
      <w:r w:rsidRPr="00A97DEA">
        <w:rPr>
          <w:rFonts w:eastAsiaTheme="majorEastAsia" w:cstheme="minorHAnsi"/>
          <w:bCs/>
          <w:sz w:val="28"/>
          <w:szCs w:val="28"/>
          <w:lang w:eastAsia="ja-JP"/>
        </w:rPr>
        <w:t xml:space="preserve"> </w:t>
      </w:r>
      <w:proofErr w:type="spellStart"/>
      <w:proofErr w:type="gramStart"/>
      <w:r w:rsidRPr="00A97DEA">
        <w:rPr>
          <w:rFonts w:eastAsiaTheme="majorEastAsia" w:cstheme="minorHAnsi"/>
          <w:bCs/>
          <w:sz w:val="28"/>
          <w:szCs w:val="28"/>
          <w:lang w:eastAsia="ja-JP"/>
        </w:rPr>
        <w:t>Përmes</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intervistave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dëshmive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dhe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materialeve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arkivore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studimi</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eksploron</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kontributin</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kësaj</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familje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pasurimin</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foklorit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Rrafshit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Dukagjinit</w:t>
      </w:r>
      <w:proofErr w:type="spellEnd"/>
      <w:r w:rsidRPr="00A97DEA">
        <w:rPr>
          <w:rFonts w:eastAsiaTheme="majorEastAsia" w:cstheme="minorHAnsi"/>
          <w:bCs/>
          <w:sz w:val="28"/>
          <w:szCs w:val="28"/>
          <w:lang w:eastAsia="ja-JP"/>
        </w:rPr>
        <w:t xml:space="preserve">, me </w:t>
      </w:r>
      <w:proofErr w:type="spellStart"/>
      <w:r w:rsidRPr="00A97DEA">
        <w:rPr>
          <w:rFonts w:eastAsiaTheme="majorEastAsia" w:cstheme="minorHAnsi"/>
          <w:bCs/>
          <w:sz w:val="28"/>
          <w:szCs w:val="28"/>
          <w:lang w:eastAsia="ja-JP"/>
        </w:rPr>
        <w:t>fokus</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këngët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tradicionale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dhe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interpretimet</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tyre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unike</w:t>
      </w:r>
      <w:proofErr w:type="spellEnd"/>
      <w:r w:rsidRPr="00A97DEA">
        <w:rPr>
          <w:rFonts w:eastAsiaTheme="majorEastAsia" w:cstheme="minorHAnsi"/>
          <w:bCs/>
          <w:sz w:val="28"/>
          <w:szCs w:val="28"/>
          <w:lang w:eastAsia="ja-JP"/>
        </w:rPr>
        <w:t>.</w:t>
      </w:r>
      <w:proofErr w:type="gramEnd"/>
    </w:p>
    <w:p w:rsidR="00A97DEA" w:rsidRPr="00A97DEA" w:rsidRDefault="00A97DEA" w:rsidP="00A97DEA">
      <w:pPr>
        <w:spacing w:line="360" w:lineRule="auto"/>
        <w:rPr>
          <w:rFonts w:eastAsiaTheme="majorEastAsia" w:cstheme="minorHAnsi"/>
          <w:bCs/>
          <w:sz w:val="28"/>
          <w:szCs w:val="28"/>
          <w:lang w:eastAsia="ja-JP"/>
        </w:rPr>
      </w:pPr>
      <w:proofErr w:type="spellStart"/>
      <w:proofErr w:type="gramStart"/>
      <w:r w:rsidRPr="00A97DEA">
        <w:rPr>
          <w:rFonts w:eastAsiaTheme="majorEastAsia" w:cstheme="minorHAnsi"/>
          <w:bCs/>
          <w:sz w:val="28"/>
          <w:szCs w:val="28"/>
          <w:lang w:eastAsia="ja-JP"/>
        </w:rPr>
        <w:t>Ky</w:t>
      </w:r>
      <w:proofErr w:type="spellEnd"/>
      <w:proofErr w:type="gram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hulumtim</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kombinon</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analizën</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foklorike</w:t>
      </w:r>
      <w:proofErr w:type="spellEnd"/>
      <w:r w:rsidRPr="00A97DEA">
        <w:rPr>
          <w:rFonts w:eastAsiaTheme="majorEastAsia" w:cstheme="minorHAnsi"/>
          <w:bCs/>
          <w:sz w:val="28"/>
          <w:szCs w:val="28"/>
          <w:lang w:eastAsia="ja-JP"/>
        </w:rPr>
        <w:t xml:space="preserve"> me </w:t>
      </w:r>
      <w:proofErr w:type="spellStart"/>
      <w:r w:rsidRPr="00A97DEA">
        <w:rPr>
          <w:rFonts w:eastAsiaTheme="majorEastAsia" w:cstheme="minorHAnsi"/>
          <w:bCs/>
          <w:sz w:val="28"/>
          <w:szCs w:val="28"/>
          <w:lang w:eastAsia="ja-JP"/>
        </w:rPr>
        <w:t>një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qasje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historike</w:t>
      </w:r>
      <w:proofErr w:type="spellEnd"/>
      <w:r w:rsidRPr="00A97DEA">
        <w:rPr>
          <w:rFonts w:eastAsiaTheme="majorEastAsia" w:cstheme="minorHAnsi"/>
          <w:bCs/>
          <w:sz w:val="28"/>
          <w:szCs w:val="28"/>
          <w:lang w:eastAsia="ja-JP"/>
        </w:rPr>
        <w:t xml:space="preserve"> duke </w:t>
      </w:r>
      <w:proofErr w:type="spellStart"/>
      <w:r w:rsidRPr="00A97DEA">
        <w:rPr>
          <w:rFonts w:eastAsiaTheme="majorEastAsia" w:cstheme="minorHAnsi"/>
          <w:bCs/>
          <w:sz w:val="28"/>
          <w:szCs w:val="28"/>
          <w:lang w:eastAsia="ja-JP"/>
        </w:rPr>
        <w:t>ofruar</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një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panoramë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gjerë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ndikimit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traditave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ruajtjes</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së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tyre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dhe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historinë</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familjes</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Nimanaj</w:t>
      </w:r>
      <w:proofErr w:type="spellEnd"/>
      <w:r w:rsidRPr="00A97DEA">
        <w:rPr>
          <w:rFonts w:eastAsiaTheme="majorEastAsia" w:cstheme="minorHAnsi"/>
          <w:bCs/>
          <w:sz w:val="28"/>
          <w:szCs w:val="28"/>
          <w:lang w:eastAsia="ja-JP"/>
        </w:rPr>
        <w:t xml:space="preserve">. </w:t>
      </w:r>
      <w:proofErr w:type="spellStart"/>
      <w:proofErr w:type="gramStart"/>
      <w:r w:rsidRPr="00A97DEA">
        <w:rPr>
          <w:rFonts w:eastAsiaTheme="majorEastAsia" w:cstheme="minorHAnsi"/>
          <w:bCs/>
          <w:sz w:val="28"/>
          <w:szCs w:val="28"/>
          <w:lang w:eastAsia="ja-JP"/>
        </w:rPr>
        <w:t>Në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përfundim</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theksohet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rëndësia</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ruajtjes</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dhe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promovimit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kësaj</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trashëgimie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çmuar</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si</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dhe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domosdoshmëria</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dokumentimit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metëjshëm</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për</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brezat</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ardhshëm</w:t>
      </w:r>
      <w:proofErr w:type="spellEnd"/>
      <w:r w:rsidRPr="00A97DEA">
        <w:rPr>
          <w:rFonts w:eastAsiaTheme="majorEastAsia" w:cstheme="minorHAnsi"/>
          <w:bCs/>
          <w:sz w:val="28"/>
          <w:szCs w:val="28"/>
          <w:lang w:eastAsia="ja-JP"/>
        </w:rPr>
        <w:t>.</w:t>
      </w:r>
      <w:proofErr w:type="gramEnd"/>
    </w:p>
    <w:p w:rsidR="00A97DEA" w:rsidRPr="00A97DEA" w:rsidRDefault="00A97DEA" w:rsidP="00A97DEA">
      <w:pPr>
        <w:spacing w:line="360" w:lineRule="auto"/>
        <w:rPr>
          <w:rFonts w:eastAsiaTheme="majorEastAsia" w:cstheme="minorHAnsi"/>
          <w:bCs/>
          <w:sz w:val="28"/>
          <w:szCs w:val="28"/>
          <w:lang w:eastAsia="ja-JP"/>
        </w:rPr>
      </w:pPr>
      <w:proofErr w:type="spellStart"/>
      <w:proofErr w:type="gramStart"/>
      <w:r w:rsidRPr="00A97DEA">
        <w:rPr>
          <w:rFonts w:eastAsiaTheme="majorEastAsia" w:cstheme="minorHAnsi"/>
          <w:bCs/>
          <w:sz w:val="28"/>
          <w:szCs w:val="28"/>
          <w:lang w:eastAsia="ja-JP"/>
        </w:rPr>
        <w:t>Folklori</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përbën</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një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pasuri</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jashtëzakonshme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trashëgimisë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kulturore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popullit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shqiptar</w:t>
      </w:r>
      <w:proofErr w:type="spellEnd"/>
      <w:r w:rsidRPr="00A97DEA">
        <w:rPr>
          <w:rFonts w:eastAsiaTheme="majorEastAsia" w:cstheme="minorHAnsi"/>
          <w:bCs/>
          <w:sz w:val="28"/>
          <w:szCs w:val="28"/>
          <w:lang w:eastAsia="ja-JP"/>
        </w:rPr>
        <w:t>.</w:t>
      </w:r>
      <w:proofErr w:type="gramEnd"/>
      <w:r w:rsidRPr="00A97DEA">
        <w:rPr>
          <w:rFonts w:eastAsiaTheme="majorEastAsia" w:cstheme="minorHAnsi"/>
          <w:bCs/>
          <w:sz w:val="28"/>
          <w:szCs w:val="28"/>
          <w:lang w:eastAsia="ja-JP"/>
        </w:rPr>
        <w:t xml:space="preserve"> </w:t>
      </w:r>
      <w:proofErr w:type="spellStart"/>
      <w:proofErr w:type="gramStart"/>
      <w:r w:rsidRPr="00A97DEA">
        <w:rPr>
          <w:rFonts w:eastAsiaTheme="majorEastAsia" w:cstheme="minorHAnsi"/>
          <w:bCs/>
          <w:sz w:val="28"/>
          <w:szCs w:val="28"/>
          <w:lang w:eastAsia="ja-JP"/>
        </w:rPr>
        <w:t>Në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trevat</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Rrafshit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Dukagjinit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ku</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traditat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dhe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zakonet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janë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ruajtur</w:t>
      </w:r>
      <w:proofErr w:type="spellEnd"/>
      <w:r w:rsidRPr="00A97DEA">
        <w:rPr>
          <w:rFonts w:eastAsiaTheme="majorEastAsia" w:cstheme="minorHAnsi"/>
          <w:bCs/>
          <w:sz w:val="28"/>
          <w:szCs w:val="28"/>
          <w:lang w:eastAsia="ja-JP"/>
        </w:rPr>
        <w:t xml:space="preserve"> me </w:t>
      </w:r>
      <w:proofErr w:type="spellStart"/>
      <w:r w:rsidRPr="00A97DEA">
        <w:rPr>
          <w:rFonts w:eastAsiaTheme="majorEastAsia" w:cstheme="minorHAnsi"/>
          <w:bCs/>
          <w:sz w:val="28"/>
          <w:szCs w:val="28"/>
          <w:lang w:eastAsia="ja-JP"/>
        </w:rPr>
        <w:t>përkushtim</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folklori</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pasqyron</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historinë</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këtij</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rajoni</w:t>
      </w:r>
      <w:proofErr w:type="spellEnd"/>
      <w:r w:rsidRPr="00A97DEA">
        <w:rPr>
          <w:rFonts w:eastAsiaTheme="majorEastAsia" w:cstheme="minorHAnsi"/>
          <w:bCs/>
          <w:sz w:val="28"/>
          <w:szCs w:val="28"/>
          <w:lang w:eastAsia="ja-JP"/>
        </w:rPr>
        <w:t>.</w:t>
      </w:r>
      <w:proofErr w:type="gramEnd"/>
    </w:p>
    <w:p w:rsidR="00A97DEA" w:rsidRPr="00A97DEA" w:rsidRDefault="00A97DEA" w:rsidP="00A97DEA">
      <w:pPr>
        <w:spacing w:line="360" w:lineRule="auto"/>
        <w:rPr>
          <w:rFonts w:eastAsiaTheme="majorEastAsia" w:cstheme="minorHAnsi"/>
          <w:bCs/>
          <w:sz w:val="28"/>
          <w:szCs w:val="28"/>
          <w:lang w:eastAsia="ja-JP"/>
        </w:rPr>
      </w:pPr>
      <w:proofErr w:type="spellStart"/>
      <w:proofErr w:type="gramStart"/>
      <w:r w:rsidRPr="00A97DEA">
        <w:rPr>
          <w:rFonts w:eastAsiaTheme="majorEastAsia" w:cstheme="minorHAnsi"/>
          <w:bCs/>
          <w:sz w:val="28"/>
          <w:szCs w:val="28"/>
          <w:lang w:eastAsia="ja-JP"/>
        </w:rPr>
        <w:t>Në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këtë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punim</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trajtohen</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aspekte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ndryshme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folklorit</w:t>
      </w:r>
      <w:proofErr w:type="spellEnd"/>
      <w:r w:rsidRPr="00A97DEA">
        <w:rPr>
          <w:rFonts w:eastAsiaTheme="majorEastAsia" w:cstheme="minorHAnsi"/>
          <w:bCs/>
          <w:sz w:val="28"/>
          <w:szCs w:val="28"/>
          <w:lang w:eastAsia="ja-JP"/>
        </w:rPr>
        <w:t xml:space="preserve">, duke </w:t>
      </w:r>
      <w:proofErr w:type="spellStart"/>
      <w:r w:rsidRPr="00A97DEA">
        <w:rPr>
          <w:rFonts w:eastAsiaTheme="majorEastAsia" w:cstheme="minorHAnsi"/>
          <w:bCs/>
          <w:sz w:val="28"/>
          <w:szCs w:val="28"/>
          <w:lang w:eastAsia="ja-JP"/>
        </w:rPr>
        <w:t>përfshirë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këngët</w:t>
      </w:r>
      <w:proofErr w:type="spellEnd"/>
      <w:r w:rsidRPr="00A97DEA">
        <w:rPr>
          <w:rFonts w:eastAsiaTheme="majorEastAsia" w:cstheme="minorHAnsi"/>
          <w:bCs/>
          <w:sz w:val="28"/>
          <w:szCs w:val="28"/>
          <w:lang w:eastAsia="ja-JP"/>
        </w:rPr>
        <w:t xml:space="preserve">, valet,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cilat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luajnë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rol</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në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formësimin</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identitetit</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kulturor</w:t>
      </w:r>
      <w:proofErr w:type="spellEnd"/>
      <w:r w:rsidRPr="00A97DEA">
        <w:rPr>
          <w:rFonts w:eastAsiaTheme="majorEastAsia" w:cstheme="minorHAnsi"/>
          <w:bCs/>
          <w:sz w:val="28"/>
          <w:szCs w:val="28"/>
          <w:lang w:eastAsia="ja-JP"/>
        </w:rPr>
        <w:t>.</w:t>
      </w:r>
      <w:proofErr w:type="gramEnd"/>
      <w:r w:rsidRPr="00A97DEA">
        <w:rPr>
          <w:rFonts w:eastAsiaTheme="majorEastAsia" w:cstheme="minorHAnsi"/>
          <w:bCs/>
          <w:sz w:val="28"/>
          <w:szCs w:val="28"/>
          <w:lang w:eastAsia="ja-JP"/>
        </w:rPr>
        <w:t xml:space="preserve"> </w:t>
      </w:r>
      <w:proofErr w:type="spellStart"/>
      <w:proofErr w:type="gramStart"/>
      <w:r w:rsidRPr="00A97DEA">
        <w:rPr>
          <w:rFonts w:eastAsiaTheme="majorEastAsia" w:cstheme="minorHAnsi"/>
          <w:bCs/>
          <w:sz w:val="28"/>
          <w:szCs w:val="28"/>
          <w:lang w:eastAsia="ja-JP"/>
        </w:rPr>
        <w:t>Për</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lehtësuar</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kuptimin</w:t>
      </w:r>
      <w:proofErr w:type="spellEnd"/>
      <w:r w:rsidRPr="00A97DEA">
        <w:rPr>
          <w:rFonts w:eastAsiaTheme="majorEastAsia" w:cstheme="minorHAnsi"/>
          <w:bCs/>
          <w:sz w:val="28"/>
          <w:szCs w:val="28"/>
          <w:lang w:eastAsia="ja-JP"/>
        </w:rPr>
        <w:t xml:space="preserve"> e </w:t>
      </w:r>
      <w:proofErr w:type="spellStart"/>
      <w:r w:rsidRPr="00A97DEA">
        <w:rPr>
          <w:rFonts w:eastAsiaTheme="majorEastAsia" w:cstheme="minorHAnsi"/>
          <w:bCs/>
          <w:sz w:val="28"/>
          <w:szCs w:val="28"/>
          <w:lang w:eastAsia="ja-JP"/>
        </w:rPr>
        <w:t>temës</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më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poshtë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paraqiten</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disa</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fjalë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kyçe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që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lidhen</w:t>
      </w:r>
      <w:proofErr w:type="spellEnd"/>
      <w:r w:rsidRPr="00A97DEA">
        <w:rPr>
          <w:rFonts w:eastAsiaTheme="majorEastAsia" w:cstheme="minorHAnsi"/>
          <w:bCs/>
          <w:sz w:val="28"/>
          <w:szCs w:val="28"/>
          <w:lang w:eastAsia="ja-JP"/>
        </w:rPr>
        <w:t xml:space="preserve"> me </w:t>
      </w:r>
      <w:proofErr w:type="spellStart"/>
      <w:r w:rsidRPr="00A97DEA">
        <w:rPr>
          <w:rFonts w:eastAsiaTheme="majorEastAsia" w:cstheme="minorHAnsi"/>
          <w:bCs/>
          <w:sz w:val="28"/>
          <w:szCs w:val="28"/>
          <w:lang w:eastAsia="ja-JP"/>
        </w:rPr>
        <w:t>përmbajtjen</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kryesore</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të</w:t>
      </w:r>
      <w:proofErr w:type="spellEnd"/>
      <w:r w:rsidRPr="00A97DEA">
        <w:rPr>
          <w:rFonts w:eastAsiaTheme="majorEastAsia" w:cstheme="minorHAnsi"/>
          <w:bCs/>
          <w:sz w:val="28"/>
          <w:szCs w:val="28"/>
          <w:lang w:eastAsia="ja-JP"/>
        </w:rPr>
        <w:t xml:space="preserve"> </w:t>
      </w:r>
      <w:proofErr w:type="spellStart"/>
      <w:r w:rsidRPr="00A97DEA">
        <w:rPr>
          <w:rFonts w:eastAsiaTheme="majorEastAsia" w:cstheme="minorHAnsi"/>
          <w:bCs/>
          <w:sz w:val="28"/>
          <w:szCs w:val="28"/>
          <w:lang w:eastAsia="ja-JP"/>
        </w:rPr>
        <w:t>studimit</w:t>
      </w:r>
      <w:proofErr w:type="spellEnd"/>
      <w:r w:rsidRPr="00A97DEA">
        <w:rPr>
          <w:rFonts w:eastAsiaTheme="majorEastAsia" w:cstheme="minorHAnsi"/>
          <w:bCs/>
          <w:sz w:val="28"/>
          <w:szCs w:val="28"/>
          <w:lang w:eastAsia="ja-JP"/>
        </w:rPr>
        <w:t>.</w:t>
      </w:r>
      <w:proofErr w:type="gramEnd"/>
    </w:p>
    <w:p w:rsidR="00A97DEA" w:rsidRPr="00A97DEA" w:rsidRDefault="00A97DEA" w:rsidP="00A97DEA">
      <w:pPr>
        <w:jc w:val="center"/>
        <w:rPr>
          <w:b/>
          <w:color w:val="000000" w:themeColor="text1"/>
          <w:sz w:val="32"/>
          <w:szCs w:val="32"/>
        </w:rPr>
      </w:pPr>
      <w:r>
        <w:rPr>
          <w:b/>
          <w:color w:val="000000" w:themeColor="text1"/>
          <w:sz w:val="32"/>
          <w:szCs w:val="32"/>
        </w:rPr>
        <w:lastRenderedPageBreak/>
        <w:t>THE ABSTRACT</w:t>
      </w:r>
    </w:p>
    <w:p w:rsidR="00A97DEA" w:rsidRDefault="00A97DEA" w:rsidP="00A97DEA">
      <w:pPr>
        <w:rPr>
          <w:color w:val="000000" w:themeColor="text1"/>
          <w:sz w:val="32"/>
          <w:szCs w:val="32"/>
        </w:rPr>
      </w:pPr>
      <w:r>
        <w:rPr>
          <w:color w:val="000000" w:themeColor="text1"/>
          <w:sz w:val="32"/>
          <w:szCs w:val="32"/>
        </w:rPr>
        <w:t>ENG.</w:t>
      </w:r>
    </w:p>
    <w:p w:rsidR="00A97DEA" w:rsidRPr="00A97DEA" w:rsidRDefault="00A97DEA" w:rsidP="00A97DEA">
      <w:pPr>
        <w:rPr>
          <w:color w:val="000000" w:themeColor="text1"/>
          <w:sz w:val="32"/>
          <w:szCs w:val="32"/>
        </w:rPr>
      </w:pPr>
      <w:r w:rsidRPr="00A97DEA">
        <w:rPr>
          <w:color w:val="000000" w:themeColor="text1"/>
          <w:sz w:val="32"/>
          <w:szCs w:val="32"/>
        </w:rPr>
        <w:t xml:space="preserve">This diploma thesis deals with the rich folklore heritage of the </w:t>
      </w:r>
      <w:proofErr w:type="spellStart"/>
      <w:r w:rsidRPr="00A97DEA">
        <w:rPr>
          <w:color w:val="000000" w:themeColor="text1"/>
          <w:sz w:val="32"/>
          <w:szCs w:val="32"/>
        </w:rPr>
        <w:t>Dukagjini</w:t>
      </w:r>
      <w:proofErr w:type="spellEnd"/>
      <w:r w:rsidRPr="00A97DEA">
        <w:rPr>
          <w:color w:val="000000" w:themeColor="text1"/>
          <w:sz w:val="32"/>
          <w:szCs w:val="32"/>
        </w:rPr>
        <w:t xml:space="preserve"> plain, a region with ancient history and special cultural traditions. The research aims to discover and analyze key elements of folklore, including songs, dances, legends, oral stories and traditional rituals, which have remained as a reflection of the identity and spirit of the inhabitants of this area.</w:t>
      </w:r>
    </w:p>
    <w:p w:rsidR="00A97DEA" w:rsidRPr="00A97DEA" w:rsidRDefault="00A97DEA" w:rsidP="00A97DEA">
      <w:pPr>
        <w:rPr>
          <w:color w:val="000000" w:themeColor="text1"/>
          <w:sz w:val="32"/>
          <w:szCs w:val="32"/>
        </w:rPr>
      </w:pPr>
      <w:r w:rsidRPr="00A97DEA">
        <w:rPr>
          <w:color w:val="000000" w:themeColor="text1"/>
          <w:sz w:val="32"/>
          <w:szCs w:val="32"/>
        </w:rPr>
        <w:t>Based on historical sources, oral evidence and material collected in the field, the study emphasizes the role of folklore as a means of preserving cultural values ​​and transmitting them from generation to generation. The topic also analyzes the challenges that this heritage faces today.</w:t>
      </w:r>
    </w:p>
    <w:p w:rsidR="00A97DEA" w:rsidRPr="00A97DEA" w:rsidRDefault="00A97DEA" w:rsidP="00A97DEA">
      <w:pPr>
        <w:rPr>
          <w:color w:val="000000" w:themeColor="text1"/>
          <w:sz w:val="32"/>
          <w:szCs w:val="32"/>
        </w:rPr>
      </w:pPr>
      <w:r w:rsidRPr="00A97DEA">
        <w:rPr>
          <w:color w:val="000000" w:themeColor="text1"/>
          <w:sz w:val="32"/>
          <w:szCs w:val="32"/>
        </w:rPr>
        <w:t xml:space="preserve">An important part of this topic is the story of the </w:t>
      </w:r>
      <w:proofErr w:type="spellStart"/>
      <w:r w:rsidRPr="00A97DEA">
        <w:rPr>
          <w:color w:val="000000" w:themeColor="text1"/>
          <w:sz w:val="32"/>
          <w:szCs w:val="32"/>
        </w:rPr>
        <w:t>Nimanaj</w:t>
      </w:r>
      <w:proofErr w:type="spellEnd"/>
      <w:r w:rsidRPr="00A97DEA">
        <w:rPr>
          <w:color w:val="000000" w:themeColor="text1"/>
          <w:sz w:val="32"/>
          <w:szCs w:val="32"/>
        </w:rPr>
        <w:t xml:space="preserve"> family from the village of </w:t>
      </w:r>
      <w:proofErr w:type="spellStart"/>
      <w:r w:rsidRPr="00A97DEA">
        <w:rPr>
          <w:color w:val="000000" w:themeColor="text1"/>
          <w:sz w:val="32"/>
          <w:szCs w:val="32"/>
        </w:rPr>
        <w:t>Gllogjan</w:t>
      </w:r>
      <w:proofErr w:type="spellEnd"/>
      <w:r w:rsidRPr="00A97DEA">
        <w:rPr>
          <w:color w:val="000000" w:themeColor="text1"/>
          <w:sz w:val="32"/>
          <w:szCs w:val="32"/>
        </w:rPr>
        <w:t xml:space="preserve">, a family that has played a special role in preserving and inheriting musical traditions in this region. Through interviews, testimonies, and archival materials, the study explores the contribution of this family to the enrichment of the folklore of the </w:t>
      </w:r>
      <w:proofErr w:type="spellStart"/>
      <w:r w:rsidRPr="00A97DEA">
        <w:rPr>
          <w:color w:val="000000" w:themeColor="text1"/>
          <w:sz w:val="32"/>
          <w:szCs w:val="32"/>
        </w:rPr>
        <w:t>Dukagjini</w:t>
      </w:r>
      <w:proofErr w:type="spellEnd"/>
      <w:r w:rsidRPr="00A97DEA">
        <w:rPr>
          <w:color w:val="000000" w:themeColor="text1"/>
          <w:sz w:val="32"/>
          <w:szCs w:val="32"/>
        </w:rPr>
        <w:t xml:space="preserve"> Plain, with a focus on traditional songs and their unique interpretations.</w:t>
      </w:r>
    </w:p>
    <w:p w:rsidR="00A97DEA" w:rsidRPr="00A97DEA" w:rsidRDefault="00A97DEA" w:rsidP="00A97DEA">
      <w:pPr>
        <w:rPr>
          <w:color w:val="000000" w:themeColor="text1"/>
          <w:sz w:val="32"/>
          <w:szCs w:val="32"/>
        </w:rPr>
      </w:pPr>
      <w:r w:rsidRPr="00A97DEA">
        <w:rPr>
          <w:color w:val="000000" w:themeColor="text1"/>
          <w:sz w:val="32"/>
          <w:szCs w:val="32"/>
        </w:rPr>
        <w:t xml:space="preserve">This research combines folklore analysis with a historical approach, providing a broad overview of the influence of traditions, their preservation, and the history of the </w:t>
      </w:r>
      <w:proofErr w:type="spellStart"/>
      <w:r w:rsidRPr="00A97DEA">
        <w:rPr>
          <w:color w:val="000000" w:themeColor="text1"/>
          <w:sz w:val="32"/>
          <w:szCs w:val="32"/>
        </w:rPr>
        <w:t>Nimanaj</w:t>
      </w:r>
      <w:proofErr w:type="spellEnd"/>
      <w:r w:rsidRPr="00A97DEA">
        <w:rPr>
          <w:color w:val="000000" w:themeColor="text1"/>
          <w:sz w:val="32"/>
          <w:szCs w:val="32"/>
        </w:rPr>
        <w:t xml:space="preserve"> family. In conclusion, the importance of preserving and promoting this precious heritage is emphasized, as well as the necessity of further documentation for future generations.</w:t>
      </w:r>
    </w:p>
    <w:p w:rsidR="00A97DEA" w:rsidRPr="00A97DEA" w:rsidRDefault="00A97DEA" w:rsidP="00A97DEA">
      <w:pPr>
        <w:rPr>
          <w:color w:val="000000" w:themeColor="text1"/>
          <w:sz w:val="32"/>
          <w:szCs w:val="32"/>
        </w:rPr>
      </w:pPr>
      <w:r w:rsidRPr="00A97DEA">
        <w:rPr>
          <w:color w:val="000000" w:themeColor="text1"/>
          <w:sz w:val="32"/>
          <w:szCs w:val="32"/>
        </w:rPr>
        <w:lastRenderedPageBreak/>
        <w:t xml:space="preserve">Folklore constitutes an extraordinary wealth of the cultural heritage of the Albanian people. In the lands of the </w:t>
      </w:r>
      <w:proofErr w:type="spellStart"/>
      <w:r w:rsidRPr="00A97DEA">
        <w:rPr>
          <w:color w:val="000000" w:themeColor="text1"/>
          <w:sz w:val="32"/>
          <w:szCs w:val="32"/>
        </w:rPr>
        <w:t>Dukagjini</w:t>
      </w:r>
      <w:proofErr w:type="spellEnd"/>
      <w:r w:rsidRPr="00A97DEA">
        <w:rPr>
          <w:color w:val="000000" w:themeColor="text1"/>
          <w:sz w:val="32"/>
          <w:szCs w:val="32"/>
        </w:rPr>
        <w:t xml:space="preserve"> Plain, where traditions and customs have been preserved with dedication, folklore reflects the history of this region.</w:t>
      </w:r>
    </w:p>
    <w:p w:rsidR="00A97DEA" w:rsidRPr="00A97DEA" w:rsidRDefault="00A97DEA" w:rsidP="00A97DEA">
      <w:pPr>
        <w:rPr>
          <w:color w:val="000000" w:themeColor="text1"/>
          <w:sz w:val="32"/>
          <w:szCs w:val="32"/>
        </w:rPr>
      </w:pPr>
      <w:r w:rsidRPr="00A97DEA">
        <w:rPr>
          <w:color w:val="000000" w:themeColor="text1"/>
          <w:sz w:val="32"/>
          <w:szCs w:val="32"/>
        </w:rPr>
        <w:t>This paper deals with various aspects of folklore, including songs, dances, which play a role in shaping cultural identity. To facilitate the understanding of the topic, some keywords related to the main content of the study are presented below.</w:t>
      </w:r>
      <w:bookmarkStart w:id="0" w:name="_GoBack"/>
      <w:bookmarkEnd w:id="0"/>
    </w:p>
    <w:sectPr w:rsidR="00A97DEA" w:rsidRPr="00A97DEA" w:rsidSect="007656D7">
      <w:pgSz w:w="16834" w:h="11909" w:orient="landscape"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6D7"/>
    <w:rsid w:val="00541643"/>
    <w:rsid w:val="00673639"/>
    <w:rsid w:val="007656D7"/>
    <w:rsid w:val="00A97DEA"/>
    <w:rsid w:val="00CB1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56D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5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6D7"/>
    <w:rPr>
      <w:rFonts w:ascii="Tahoma" w:hAnsi="Tahoma" w:cs="Tahoma"/>
      <w:sz w:val="16"/>
      <w:szCs w:val="16"/>
    </w:rPr>
  </w:style>
  <w:style w:type="character" w:styleId="Hyperlink">
    <w:name w:val="Hyperlink"/>
    <w:basedOn w:val="DefaultParagraphFont"/>
    <w:uiPriority w:val="99"/>
    <w:unhideWhenUsed/>
    <w:rsid w:val="007656D7"/>
    <w:rPr>
      <w:color w:val="0000FF" w:themeColor="hyperlink"/>
      <w:u w:val="single"/>
    </w:rPr>
  </w:style>
  <w:style w:type="table" w:styleId="TableGrid">
    <w:name w:val="Table Grid"/>
    <w:basedOn w:val="TableNormal"/>
    <w:uiPriority w:val="59"/>
    <w:rsid w:val="00765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56D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765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6D7"/>
    <w:rPr>
      <w:rFonts w:ascii="Tahoma" w:hAnsi="Tahoma" w:cs="Tahoma"/>
      <w:sz w:val="16"/>
      <w:szCs w:val="16"/>
    </w:rPr>
  </w:style>
  <w:style w:type="character" w:styleId="Hyperlink">
    <w:name w:val="Hyperlink"/>
    <w:basedOn w:val="DefaultParagraphFont"/>
    <w:uiPriority w:val="99"/>
    <w:unhideWhenUsed/>
    <w:rsid w:val="007656D7"/>
    <w:rPr>
      <w:color w:val="0000FF" w:themeColor="hyperlink"/>
      <w:u w:val="single"/>
    </w:rPr>
  </w:style>
  <w:style w:type="table" w:styleId="TableGrid">
    <w:name w:val="Table Grid"/>
    <w:basedOn w:val="TableNormal"/>
    <w:uiPriority w:val="59"/>
    <w:rsid w:val="007656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pr.ed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i-pr.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Kujtesa</dc:creator>
  <cp:lastModifiedBy>Kujtesa</cp:lastModifiedBy>
  <cp:revision>1</cp:revision>
  <dcterms:created xsi:type="dcterms:W3CDTF">2025-01-30T14:37:00Z</dcterms:created>
  <dcterms:modified xsi:type="dcterms:W3CDTF">2025-01-30T15:03:00Z</dcterms:modified>
</cp:coreProperties>
</file>