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23ED" w14:textId="77777777" w:rsidR="00E42292" w:rsidRDefault="00E42292" w:rsidP="0049662B">
      <w:pPr>
        <w:pStyle w:val="Heading1"/>
      </w:pPr>
      <w:r>
        <w:t xml:space="preserve">FOTO PERSONALE </w:t>
      </w:r>
    </w:p>
    <w:p w14:paraId="21B31D55" w14:textId="77777777" w:rsidR="00E42292" w:rsidRDefault="00E42292" w:rsidP="0049662B">
      <w:pPr>
        <w:pStyle w:val="Heading1"/>
      </w:pPr>
    </w:p>
    <w:p w14:paraId="6F78FE5F" w14:textId="77777777" w:rsidR="0049662B" w:rsidRDefault="00C061C2" w:rsidP="0049662B">
      <w:pPr>
        <w:pStyle w:val="Heading1"/>
      </w:pPr>
      <w:r>
        <w:t>BIOGRAFIA /</w:t>
      </w:r>
      <w:r w:rsidR="0049662B">
        <w:t>CURRICULUM VITAE</w:t>
      </w:r>
      <w:r>
        <w:t>/</w:t>
      </w:r>
    </w:p>
    <w:p w14:paraId="0FC38112" w14:textId="77777777" w:rsidR="0049662B" w:rsidRDefault="0049662B" w:rsidP="004966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2419"/>
        <w:gridCol w:w="2455"/>
        <w:gridCol w:w="29"/>
      </w:tblGrid>
      <w:tr w:rsidR="0049662B" w14:paraId="59AA469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A3B3B12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D560FD6" w14:textId="77777777" w:rsidR="0049662B" w:rsidRDefault="00FB4A87" w:rsidP="0049662B">
            <w:pPr>
              <w:spacing w:before="60" w:after="60"/>
            </w:pPr>
            <w:proofErr w:type="spellStart"/>
            <w:r>
              <w:t>Kryeziu</w:t>
            </w:r>
            <w:proofErr w:type="spellEnd"/>
            <w:r>
              <w:t xml:space="preserve"> </w:t>
            </w:r>
            <w:proofErr w:type="spellStart"/>
            <w:r>
              <w:t>Breznica</w:t>
            </w:r>
            <w:proofErr w:type="spellEnd"/>
          </w:p>
        </w:tc>
      </w:tr>
      <w:tr w:rsidR="0049662B" w14:paraId="01D03BB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463752F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69373DA" w14:textId="77777777" w:rsidR="0049662B" w:rsidRDefault="00FB4A87" w:rsidP="0049662B">
            <w:pPr>
              <w:spacing w:before="60" w:after="60"/>
            </w:pPr>
            <w:proofErr w:type="spellStart"/>
            <w:r>
              <w:t>Rreze</w:t>
            </w:r>
            <w:proofErr w:type="spellEnd"/>
          </w:p>
        </w:tc>
      </w:tr>
      <w:tr w:rsidR="0049662B" w14:paraId="63148A9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C8F2323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A43B8C8" w14:textId="77777777" w:rsidR="0049662B" w:rsidRDefault="006B28BB" w:rsidP="0049662B">
            <w:pPr>
              <w:spacing w:before="60" w:after="60"/>
            </w:pPr>
            <w:proofErr w:type="spellStart"/>
            <w:r>
              <w:t>Shqipëtar</w:t>
            </w:r>
            <w:r w:rsidR="00AE1CAC">
              <w:t>e</w:t>
            </w:r>
            <w:proofErr w:type="spellEnd"/>
          </w:p>
        </w:tc>
      </w:tr>
      <w:tr w:rsidR="0049662B" w14:paraId="687751B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61512E7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182F82B" w14:textId="77777777" w:rsidR="0049662B" w:rsidRDefault="006B28BB" w:rsidP="0049662B">
            <w:pPr>
              <w:spacing w:before="60" w:after="60"/>
            </w:pPr>
            <w:r>
              <w:t>Kosovar</w:t>
            </w:r>
          </w:p>
        </w:tc>
      </w:tr>
      <w:tr w:rsidR="0049662B" w14:paraId="1AD21CD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4863630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6BD9BA6F" w14:textId="77777777" w:rsidR="0049662B" w:rsidRDefault="00FB4A87" w:rsidP="008412FB">
            <w:pPr>
              <w:spacing w:before="60" w:after="60"/>
            </w:pPr>
            <w:r>
              <w:t>23.01.1986</w:t>
            </w:r>
          </w:p>
        </w:tc>
      </w:tr>
      <w:tr w:rsidR="0049662B" w14:paraId="10AA240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9A999A9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4A78A04A" w14:textId="77777777" w:rsidR="0049662B" w:rsidRDefault="00FB4A87" w:rsidP="0049662B">
            <w:pPr>
              <w:spacing w:before="60" w:after="60"/>
            </w:pPr>
            <w:r>
              <w:t>F</w:t>
            </w:r>
          </w:p>
        </w:tc>
      </w:tr>
      <w:tr w:rsidR="0049662B" w14:paraId="4DF3EB87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A35F983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33B1FAEB" w14:textId="77777777" w:rsidR="0049662B" w:rsidRDefault="0049662B" w:rsidP="0049662B">
            <w:pPr>
              <w:spacing w:before="60" w:after="60"/>
            </w:pPr>
          </w:p>
        </w:tc>
      </w:tr>
      <w:tr w:rsidR="00DC6D2D" w14:paraId="210BA22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19F71F0" w14:textId="77777777" w:rsidR="00DC6D2D" w:rsidRDefault="00DC6D2D" w:rsidP="00C061C2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3"/>
          </w:tcPr>
          <w:p w14:paraId="7CE2BA22" w14:textId="3667E4DE" w:rsidR="00DC6D2D" w:rsidRDefault="0016542F" w:rsidP="006B28BB">
            <w:hyperlink r:id="rId7" w:history="1">
              <w:r w:rsidRPr="00E57CE0">
                <w:rPr>
                  <w:rStyle w:val="Hyperlink"/>
                </w:rPr>
                <w:t>rreze.kryeziubreznica@uni-pr.edu</w:t>
              </w:r>
            </w:hyperlink>
            <w:r>
              <w:t xml:space="preserve"> </w:t>
            </w:r>
          </w:p>
        </w:tc>
      </w:tr>
      <w:tr w:rsidR="0049662B" w14:paraId="5093D38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658E9D1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  <w:proofErr w:type="gramStart"/>
            <w:r>
              <w:rPr>
                <w:i/>
                <w:lang w:val="fr-FR"/>
              </w:rPr>
              <w:t>Tel:</w:t>
            </w:r>
            <w:proofErr w:type="gramEnd"/>
          </w:p>
        </w:tc>
        <w:tc>
          <w:tcPr>
            <w:tcW w:w="6804" w:type="dxa"/>
            <w:gridSpan w:val="3"/>
          </w:tcPr>
          <w:p w14:paraId="2C0ED87C" w14:textId="77777777" w:rsidR="0049662B" w:rsidRDefault="00FB4A87" w:rsidP="008412FB">
            <w:pPr>
              <w:rPr>
                <w:lang w:val="fr-FR"/>
              </w:rPr>
            </w:pPr>
            <w:r>
              <w:rPr>
                <w:lang w:val="fr-FR"/>
              </w:rPr>
              <w:t xml:space="preserve">+38349 611 811 </w:t>
            </w:r>
          </w:p>
        </w:tc>
      </w:tr>
      <w:tr w:rsidR="0049662B" w14:paraId="13A241B9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5227C581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5AD0B450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02E25C91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2C015D2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E11FB4C" w14:textId="77777777" w:rsidR="0049662B" w:rsidRPr="006B28BB" w:rsidRDefault="0049662B" w:rsidP="006B28BB">
            <w:pPr>
              <w:tabs>
                <w:tab w:val="left" w:pos="1410"/>
              </w:tabs>
              <w:ind w:left="1410" w:hanging="1410"/>
              <w:rPr>
                <w:b/>
                <w:bCs/>
                <w:lang w:val="fr-FR"/>
              </w:rPr>
            </w:pPr>
          </w:p>
        </w:tc>
      </w:tr>
      <w:tr w:rsidR="0016542F" w14:paraId="54E9DDD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105E4DE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1A29E95A" w14:textId="1BCEF2C4" w:rsidR="0016542F" w:rsidRDefault="0016542F" w:rsidP="0016542F">
            <w:proofErr w:type="spellStart"/>
            <w:r w:rsidRPr="00ED39DA">
              <w:rPr>
                <w:b/>
                <w:bCs/>
              </w:rPr>
              <w:t>Universiteti</w:t>
            </w:r>
            <w:proofErr w:type="spellEnd"/>
            <w:r w:rsidRPr="00ED39DA">
              <w:rPr>
                <w:b/>
                <w:bCs/>
              </w:rPr>
              <w:t xml:space="preserve"> </w:t>
            </w:r>
            <w:proofErr w:type="spellStart"/>
            <w:r w:rsidRPr="00ED39DA">
              <w:rPr>
                <w:b/>
                <w:bCs/>
              </w:rPr>
              <w:t>i</w:t>
            </w:r>
            <w:proofErr w:type="spellEnd"/>
            <w:r w:rsidRPr="00ED39DA">
              <w:rPr>
                <w:b/>
                <w:bCs/>
              </w:rPr>
              <w:t xml:space="preserve"> </w:t>
            </w:r>
            <w:proofErr w:type="spellStart"/>
            <w:r w:rsidRPr="00ED39DA">
              <w:rPr>
                <w:b/>
                <w:bCs/>
              </w:rPr>
              <w:t>Prishtinës</w:t>
            </w:r>
            <w:proofErr w:type="spellEnd"/>
            <w:r w:rsidRPr="00ED39DA">
              <w:rPr>
                <w:b/>
                <w:bCs/>
              </w:rPr>
              <w:t xml:space="preserve"> “Hasan </w:t>
            </w:r>
            <w:proofErr w:type="spellStart"/>
            <w:r w:rsidRPr="00ED39DA">
              <w:rPr>
                <w:b/>
                <w:bCs/>
              </w:rPr>
              <w:t>Prishtina</w:t>
            </w:r>
            <w:proofErr w:type="spellEnd"/>
            <w:r w:rsidRPr="00ED39DA">
              <w:rPr>
                <w:b/>
                <w:bCs/>
              </w:rPr>
              <w:t xml:space="preserve">”, </w:t>
            </w:r>
            <w:proofErr w:type="spellStart"/>
            <w:r w:rsidRPr="00ED39DA">
              <w:rPr>
                <w:b/>
                <w:bCs/>
              </w:rPr>
              <w:t>Fakulteti</w:t>
            </w:r>
            <w:proofErr w:type="spellEnd"/>
            <w:r w:rsidRPr="00ED39DA">
              <w:rPr>
                <w:b/>
                <w:bCs/>
              </w:rPr>
              <w:t xml:space="preserve"> </w:t>
            </w:r>
            <w:proofErr w:type="spellStart"/>
            <w:r w:rsidRPr="00ED39DA">
              <w:rPr>
                <w:b/>
                <w:bCs/>
              </w:rPr>
              <w:t>i</w:t>
            </w:r>
            <w:proofErr w:type="spellEnd"/>
            <w:r w:rsidRPr="00ED39DA">
              <w:rPr>
                <w:b/>
                <w:bCs/>
              </w:rPr>
              <w:t xml:space="preserve"> </w:t>
            </w:r>
            <w:proofErr w:type="spellStart"/>
            <w:r w:rsidRPr="00ED39DA">
              <w:rPr>
                <w:b/>
                <w:bCs/>
              </w:rPr>
              <w:t>Arteve</w:t>
            </w:r>
            <w:proofErr w:type="spellEnd"/>
            <w:r w:rsidRPr="00ED39DA">
              <w:rPr>
                <w:b/>
                <w:bCs/>
              </w:rPr>
              <w:t xml:space="preserve">, </w:t>
            </w:r>
            <w:proofErr w:type="spellStart"/>
            <w:r w:rsidRPr="00ED39DA">
              <w:rPr>
                <w:b/>
                <w:bCs/>
              </w:rPr>
              <w:t>Dega</w:t>
            </w:r>
            <w:proofErr w:type="spellEnd"/>
            <w:r w:rsidRPr="00ED39DA">
              <w:rPr>
                <w:b/>
                <w:bCs/>
              </w:rPr>
              <w:t xml:space="preserve"> e </w:t>
            </w:r>
            <w:proofErr w:type="spellStart"/>
            <w:r w:rsidRPr="00ED39DA">
              <w:rPr>
                <w:b/>
                <w:bCs/>
              </w:rPr>
              <w:t>Artit</w:t>
            </w:r>
            <w:proofErr w:type="spellEnd"/>
            <w:r w:rsidRPr="00ED39DA">
              <w:rPr>
                <w:b/>
                <w:bCs/>
              </w:rPr>
              <w:t xml:space="preserve"> </w:t>
            </w:r>
            <w:proofErr w:type="spellStart"/>
            <w:r w:rsidRPr="00ED39DA">
              <w:rPr>
                <w:b/>
                <w:bCs/>
              </w:rPr>
              <w:t>Muzikor</w:t>
            </w:r>
            <w:proofErr w:type="spellEnd"/>
          </w:p>
        </w:tc>
      </w:tr>
      <w:tr w:rsidR="0016542F" w14:paraId="6F211CF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AF13BA8" w14:textId="77777777" w:rsidR="0016542F" w:rsidRDefault="0016542F" w:rsidP="0016542F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038A63BE" w14:textId="77777777" w:rsidR="0016542F" w:rsidRDefault="0016542F" w:rsidP="0016542F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30.09.2009</w:t>
            </w:r>
          </w:p>
        </w:tc>
      </w:tr>
      <w:tr w:rsidR="0016542F" w14:paraId="09228B5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461A26C" w14:textId="77777777" w:rsidR="0016542F" w:rsidRDefault="0016542F" w:rsidP="0016542F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 – </w:t>
            </w:r>
            <w:proofErr w:type="spellStart"/>
            <w:r>
              <w:rPr>
                <w:i/>
                <w:lang w:val="fr-FR"/>
              </w:rPr>
              <w:t>Bachelor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10A0EFF7" w14:textId="77777777" w:rsidR="0016542F" w:rsidRDefault="0016542F" w:rsidP="0016542F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Pedagogjisë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së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Përgjithshme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muzikore</w:t>
            </w:r>
            <w:proofErr w:type="spellEnd"/>
          </w:p>
        </w:tc>
      </w:tr>
      <w:tr w:rsidR="0016542F" w14:paraId="16FB09A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D4802FD" w14:textId="77777777" w:rsidR="0016542F" w:rsidRDefault="0016542F" w:rsidP="0016542F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1EA765D9" w14:textId="77777777" w:rsidR="0016542F" w:rsidRDefault="0016542F" w:rsidP="0016542F">
            <w:pPr>
              <w:rPr>
                <w:lang w:val="fr-FR"/>
              </w:rPr>
            </w:pPr>
          </w:p>
        </w:tc>
      </w:tr>
      <w:tr w:rsidR="0016542F" w14:paraId="603DD9B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7AF1581" w14:textId="77777777" w:rsidR="0016542F" w:rsidRDefault="0016542F" w:rsidP="0016542F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Institucioni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52D8BFAB" w14:textId="75F953B8" w:rsidR="0016542F" w:rsidRPr="0016542F" w:rsidRDefault="0016542F" w:rsidP="0016542F">
            <w:pPr>
              <w:rPr>
                <w:b/>
                <w:bCs/>
                <w:lang w:val="fr-FR"/>
              </w:rPr>
            </w:pPr>
            <w:proofErr w:type="spellStart"/>
            <w:r w:rsidRPr="0016542F">
              <w:rPr>
                <w:b/>
                <w:bCs/>
                <w:lang w:val="fr-FR"/>
              </w:rPr>
              <w:t>Universiteti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i </w:t>
            </w:r>
            <w:proofErr w:type="spellStart"/>
            <w:r w:rsidRPr="0016542F">
              <w:rPr>
                <w:b/>
                <w:bCs/>
                <w:lang w:val="fr-FR"/>
              </w:rPr>
              <w:t>Prishtinës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“Hasan </w:t>
            </w:r>
            <w:proofErr w:type="spellStart"/>
            <w:r w:rsidRPr="0016542F">
              <w:rPr>
                <w:b/>
                <w:bCs/>
                <w:lang w:val="fr-FR"/>
              </w:rPr>
              <w:t>Prishtina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”, </w:t>
            </w:r>
            <w:proofErr w:type="spellStart"/>
            <w:r w:rsidRPr="0016542F">
              <w:rPr>
                <w:b/>
                <w:bCs/>
                <w:lang w:val="fr-FR"/>
              </w:rPr>
              <w:t>Fakulteti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i </w:t>
            </w:r>
            <w:proofErr w:type="spellStart"/>
            <w:r w:rsidRPr="0016542F">
              <w:rPr>
                <w:b/>
                <w:bCs/>
                <w:lang w:val="fr-FR"/>
              </w:rPr>
              <w:t>Arteve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16542F">
              <w:rPr>
                <w:b/>
                <w:bCs/>
                <w:lang w:val="fr-FR"/>
              </w:rPr>
              <w:t>Dega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e </w:t>
            </w:r>
            <w:proofErr w:type="spellStart"/>
            <w:r w:rsidRPr="0016542F">
              <w:rPr>
                <w:b/>
                <w:bCs/>
                <w:lang w:val="fr-FR"/>
              </w:rPr>
              <w:t>Artit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6542F">
              <w:rPr>
                <w:b/>
                <w:bCs/>
                <w:lang w:val="fr-FR"/>
              </w:rPr>
              <w:t>Muzikor</w:t>
            </w:r>
            <w:proofErr w:type="spellEnd"/>
          </w:p>
        </w:tc>
      </w:tr>
      <w:tr w:rsidR="0016542F" w14:paraId="24F343B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FD7009A" w14:textId="77777777" w:rsidR="0016542F" w:rsidRDefault="0016542F" w:rsidP="0016542F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363EDEBA" w14:textId="77777777" w:rsidR="0016542F" w:rsidRDefault="0016542F" w:rsidP="0016542F">
            <w:pPr>
              <w:rPr>
                <w:lang w:val="fr-FR"/>
              </w:rPr>
            </w:pPr>
            <w:r>
              <w:rPr>
                <w:lang w:val="fr-FR"/>
              </w:rPr>
              <w:t>18.06.2011</w:t>
            </w:r>
          </w:p>
        </w:tc>
      </w:tr>
      <w:tr w:rsidR="0016542F" w14:paraId="7CB735A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37880AB" w14:textId="77777777" w:rsidR="0016542F" w:rsidRDefault="0016542F" w:rsidP="0016542F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 – </w:t>
            </w:r>
            <w:proofErr w:type="spellStart"/>
            <w:r>
              <w:rPr>
                <w:i/>
                <w:lang w:val="fr-FR"/>
              </w:rPr>
              <w:t>Bachelor</w:t>
            </w:r>
            <w:proofErr w:type="spellEnd"/>
            <w:r>
              <w:rPr>
                <w:i/>
                <w:lang w:val="fr-FR"/>
              </w:rPr>
              <w:t> :</w:t>
            </w:r>
          </w:p>
        </w:tc>
        <w:tc>
          <w:tcPr>
            <w:tcW w:w="6804" w:type="dxa"/>
            <w:gridSpan w:val="3"/>
          </w:tcPr>
          <w:p w14:paraId="60ECEFC5" w14:textId="77777777" w:rsidR="0016542F" w:rsidRDefault="0016542F" w:rsidP="0016542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Bachelor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Muzikologjisë</w:t>
            </w:r>
            <w:proofErr w:type="spellEnd"/>
          </w:p>
        </w:tc>
      </w:tr>
      <w:tr w:rsidR="0016542F" w14:paraId="5EAED03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B912BE5" w14:textId="77777777" w:rsidR="0016542F" w:rsidRDefault="0016542F" w:rsidP="0016542F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2B4DB1E8" w14:textId="77777777" w:rsidR="0016542F" w:rsidRDefault="0016542F" w:rsidP="0016542F">
            <w:pPr>
              <w:rPr>
                <w:lang w:val="fr-FR"/>
              </w:rPr>
            </w:pPr>
          </w:p>
        </w:tc>
      </w:tr>
      <w:tr w:rsidR="0016542F" w14:paraId="75D0928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376E45C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33238C77" w14:textId="151BE2BE" w:rsidR="0016542F" w:rsidRPr="0016542F" w:rsidRDefault="0016542F" w:rsidP="0016542F">
            <w:pPr>
              <w:rPr>
                <w:b/>
                <w:bCs/>
                <w:lang w:val="fr-FR"/>
              </w:rPr>
            </w:pPr>
            <w:proofErr w:type="spellStart"/>
            <w:r w:rsidRPr="0016542F">
              <w:rPr>
                <w:b/>
                <w:bCs/>
                <w:lang w:val="fr-FR"/>
              </w:rPr>
              <w:t>Universiteti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‘’</w:t>
            </w:r>
            <w:proofErr w:type="spellStart"/>
            <w:r w:rsidRPr="0016542F">
              <w:rPr>
                <w:b/>
                <w:bCs/>
                <w:lang w:val="fr-FR"/>
              </w:rPr>
              <w:t>Kiril</w:t>
            </w:r>
            <w:proofErr w:type="spellEnd"/>
            <w:r w:rsidRPr="0016542F">
              <w:rPr>
                <w:b/>
                <w:bCs/>
                <w:lang w:val="fr-FR"/>
              </w:rPr>
              <w:t xml:space="preserve"> i </w:t>
            </w:r>
            <w:proofErr w:type="spellStart"/>
            <w:r w:rsidRPr="0016542F">
              <w:rPr>
                <w:b/>
                <w:bCs/>
                <w:lang w:val="fr-FR"/>
              </w:rPr>
              <w:t>Metodij</w:t>
            </w:r>
            <w:proofErr w:type="spellEnd"/>
            <w:r w:rsidRPr="0016542F">
              <w:rPr>
                <w:b/>
                <w:bCs/>
                <w:lang w:val="fr-FR"/>
              </w:rPr>
              <w:t>’’</w:t>
            </w:r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Fakulteti</w:t>
            </w:r>
            <w:proofErr w:type="spellEnd"/>
            <w:r>
              <w:rPr>
                <w:b/>
                <w:bCs/>
                <w:lang w:val="fr-FR"/>
              </w:rPr>
              <w:t xml:space="preserve"> i </w:t>
            </w:r>
            <w:proofErr w:type="spellStart"/>
            <w:r>
              <w:rPr>
                <w:b/>
                <w:bCs/>
                <w:lang w:val="fr-FR"/>
              </w:rPr>
              <w:t>Artit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muzikor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16542F">
              <w:rPr>
                <w:b/>
                <w:bCs/>
                <w:lang w:val="fr-FR"/>
              </w:rPr>
              <w:t>Maqedoni</w:t>
            </w:r>
            <w:proofErr w:type="spellEnd"/>
            <w:r>
              <w:rPr>
                <w:b/>
                <w:bCs/>
                <w:lang w:val="fr-FR"/>
              </w:rPr>
              <w:t xml:space="preserve"> e </w:t>
            </w:r>
            <w:proofErr w:type="spellStart"/>
            <w:r>
              <w:rPr>
                <w:b/>
                <w:bCs/>
                <w:lang w:val="fr-FR"/>
              </w:rPr>
              <w:t>veriut</w:t>
            </w:r>
            <w:proofErr w:type="spellEnd"/>
          </w:p>
        </w:tc>
      </w:tr>
      <w:tr w:rsidR="0016542F" w14:paraId="519116F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D937647" w14:textId="77777777" w:rsidR="0016542F" w:rsidRDefault="0016542F" w:rsidP="0016542F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7D2D6538" w14:textId="25426194" w:rsidR="0016542F" w:rsidRDefault="0016542F" w:rsidP="0016542F">
            <w:pPr>
              <w:rPr>
                <w:lang w:val="fr-FR"/>
              </w:rPr>
            </w:pPr>
            <w:r w:rsidRPr="0016542F">
              <w:rPr>
                <w:lang w:val="fr-FR"/>
              </w:rPr>
              <w:t>01.04.2011</w:t>
            </w:r>
          </w:p>
        </w:tc>
      </w:tr>
      <w:tr w:rsidR="0016542F" w14:paraId="3472CEF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62B0B39" w14:textId="77777777" w:rsidR="0016542F" w:rsidRDefault="0016542F" w:rsidP="0016542F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7C5A6F75" w14:textId="4AD621CC" w:rsidR="0016542F" w:rsidRDefault="0016542F" w:rsidP="0016542F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Master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shkencave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muzikore</w:t>
            </w:r>
            <w:proofErr w:type="spellEnd"/>
          </w:p>
        </w:tc>
      </w:tr>
      <w:tr w:rsidR="0016542F" w14:paraId="67D9158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37AD67D" w14:textId="77777777" w:rsidR="0016542F" w:rsidRDefault="0016542F" w:rsidP="0016542F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0A833D73" w14:textId="77777777" w:rsidR="0016542F" w:rsidRDefault="0016542F" w:rsidP="0016542F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16542F" w14:paraId="0B35359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E1CCBF2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01C8B0D9" w14:textId="3E5D87EB" w:rsidR="0016542F" w:rsidRPr="00FB4A87" w:rsidRDefault="0016542F" w:rsidP="0016542F">
            <w:pPr>
              <w:rPr>
                <w:b/>
                <w:lang w:val="fr-FR"/>
              </w:rPr>
            </w:pPr>
            <w:proofErr w:type="spellStart"/>
            <w:r w:rsidRPr="00FB4A87">
              <w:rPr>
                <w:b/>
                <w:lang w:val="fr-FR"/>
              </w:rPr>
              <w:t>Un</w:t>
            </w:r>
            <w:r>
              <w:rPr>
                <w:b/>
                <w:lang w:val="fr-FR"/>
              </w:rPr>
              <w:t>iversitat</w:t>
            </w:r>
            <w:proofErr w:type="spellEnd"/>
            <w:r>
              <w:rPr>
                <w:b/>
                <w:lang w:val="fr-FR"/>
              </w:rPr>
              <w:t xml:space="preserve"> Bern – </w:t>
            </w:r>
            <w:proofErr w:type="spellStart"/>
            <w:r>
              <w:rPr>
                <w:b/>
                <w:lang w:val="fr-FR"/>
              </w:rPr>
              <w:t>Faculty</w:t>
            </w:r>
            <w:proofErr w:type="spellEnd"/>
            <w:r>
              <w:rPr>
                <w:b/>
                <w:lang w:val="fr-FR"/>
              </w:rPr>
              <w:t xml:space="preserve"> of Human Sciences - Bern, </w:t>
            </w:r>
            <w:proofErr w:type="spellStart"/>
            <w:r>
              <w:rPr>
                <w:b/>
                <w:lang w:val="fr-FR"/>
              </w:rPr>
              <w:t>Zvicër</w:t>
            </w:r>
            <w:proofErr w:type="spellEnd"/>
          </w:p>
        </w:tc>
      </w:tr>
      <w:tr w:rsidR="0016542F" w14:paraId="4E074D5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354F97C" w14:textId="77777777" w:rsidR="0016542F" w:rsidRDefault="0016542F" w:rsidP="0016542F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3DF3D38B" w14:textId="77777777" w:rsidR="0016542F" w:rsidRDefault="0016542F" w:rsidP="0016542F">
            <w:pPr>
              <w:rPr>
                <w:lang w:val="fr-FR"/>
              </w:rPr>
            </w:pPr>
            <w:r>
              <w:rPr>
                <w:lang w:val="fr-FR"/>
              </w:rPr>
              <w:t xml:space="preserve"> 19.10.2018</w:t>
            </w:r>
          </w:p>
        </w:tc>
      </w:tr>
      <w:tr w:rsidR="0016542F" w14:paraId="0CC2EDA2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92F73BA" w14:textId="77777777" w:rsidR="0016542F" w:rsidRDefault="0016542F" w:rsidP="0016542F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Doktorata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7C776DF9" w14:textId="77777777" w:rsidR="0016542F" w:rsidRDefault="0016542F" w:rsidP="0016542F">
            <w:pPr>
              <w:rPr>
                <w:lang w:val="fr-FR"/>
              </w:rPr>
            </w:pPr>
            <w:r>
              <w:rPr>
                <w:lang w:val="fr-FR"/>
              </w:rPr>
              <w:t xml:space="preserve">Dr. Phil. - </w:t>
            </w:r>
            <w:proofErr w:type="spellStart"/>
            <w:r>
              <w:rPr>
                <w:lang w:val="fr-FR"/>
              </w:rPr>
              <w:t>Doktor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Filozofie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16542F" w14:paraId="0D9F6EA7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2D232337" w14:textId="77777777" w:rsidR="0016542F" w:rsidRDefault="0016542F" w:rsidP="0016542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380AB3C5" w14:textId="77777777" w:rsidR="0016542F" w:rsidRDefault="0016542F" w:rsidP="0016542F">
            <w:pPr>
              <w:rPr>
                <w:lang w:val="fr-FR"/>
              </w:rPr>
            </w:pPr>
          </w:p>
        </w:tc>
      </w:tr>
      <w:tr w:rsidR="0016542F" w14:paraId="54CDF1E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864A73A" w14:textId="77777777" w:rsidR="0016542F" w:rsidRDefault="0016542F" w:rsidP="0016542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8703C82" w14:textId="79498EDD" w:rsidR="0016542F" w:rsidRDefault="0016542F" w:rsidP="0016542F">
            <w:pPr>
              <w:spacing w:before="60" w:after="60"/>
            </w:pP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asistent</w:t>
            </w:r>
            <w:proofErr w:type="spellEnd"/>
          </w:p>
        </w:tc>
      </w:tr>
      <w:tr w:rsidR="0016542F" w14:paraId="7A8B196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BC74C31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7C2E2FF" w14:textId="3519EE52" w:rsidR="0016542F" w:rsidRPr="0016542F" w:rsidRDefault="0016542F" w:rsidP="0016542F">
            <w:pPr>
              <w:rPr>
                <w:b/>
                <w:bCs/>
              </w:rPr>
            </w:pPr>
            <w:proofErr w:type="spellStart"/>
            <w:r w:rsidRPr="0016542F">
              <w:rPr>
                <w:b/>
                <w:bCs/>
              </w:rPr>
              <w:t>Universiteti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Prishtinës</w:t>
            </w:r>
            <w:proofErr w:type="spellEnd"/>
            <w:r w:rsidRPr="0016542F">
              <w:rPr>
                <w:b/>
                <w:bCs/>
              </w:rPr>
              <w:t xml:space="preserve"> “Hasan </w:t>
            </w:r>
            <w:proofErr w:type="spellStart"/>
            <w:r w:rsidRPr="0016542F">
              <w:rPr>
                <w:b/>
                <w:bCs/>
              </w:rPr>
              <w:t>Prishtina</w:t>
            </w:r>
            <w:proofErr w:type="spellEnd"/>
            <w:r w:rsidRPr="0016542F">
              <w:rPr>
                <w:b/>
                <w:bCs/>
              </w:rPr>
              <w:t xml:space="preserve">”, </w:t>
            </w:r>
            <w:proofErr w:type="spellStart"/>
            <w:r w:rsidRPr="0016542F">
              <w:rPr>
                <w:b/>
                <w:bCs/>
              </w:rPr>
              <w:t>Fakulteti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Arteve</w:t>
            </w:r>
            <w:proofErr w:type="spellEnd"/>
            <w:r w:rsidRPr="0016542F">
              <w:rPr>
                <w:b/>
                <w:bCs/>
              </w:rPr>
              <w:t xml:space="preserve">, </w:t>
            </w:r>
            <w:proofErr w:type="spellStart"/>
            <w:r w:rsidRPr="0016542F">
              <w:rPr>
                <w:b/>
                <w:bCs/>
              </w:rPr>
              <w:t>Dega</w:t>
            </w:r>
            <w:proofErr w:type="spellEnd"/>
            <w:r w:rsidRPr="0016542F">
              <w:rPr>
                <w:b/>
                <w:bCs/>
              </w:rPr>
              <w:t xml:space="preserve"> e </w:t>
            </w:r>
            <w:proofErr w:type="spellStart"/>
            <w:r w:rsidRPr="0016542F">
              <w:rPr>
                <w:b/>
                <w:bCs/>
              </w:rPr>
              <w:t>Artit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Muzikor</w:t>
            </w:r>
            <w:proofErr w:type="spellEnd"/>
          </w:p>
        </w:tc>
      </w:tr>
      <w:tr w:rsidR="0016542F" w14:paraId="3EB0B17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559F97A" w14:textId="77777777" w:rsidR="0016542F" w:rsidRDefault="0016542F" w:rsidP="0016542F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27C4A9BE" w14:textId="38FE4B4D" w:rsidR="0016542F" w:rsidRDefault="0016542F" w:rsidP="0016542F">
            <w:pPr>
              <w:rPr>
                <w:lang w:val="fr-FR"/>
              </w:rPr>
            </w:pPr>
            <w:r>
              <w:rPr>
                <w:lang w:val="fr-FR"/>
              </w:rPr>
              <w:t>07.02.2020</w:t>
            </w:r>
          </w:p>
        </w:tc>
      </w:tr>
      <w:tr w:rsidR="0016542F" w14:paraId="6E15D9AE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1B9615F4" w14:textId="77777777" w:rsidR="0016542F" w:rsidRDefault="0016542F" w:rsidP="0016542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67D4E9AF" w14:textId="77777777" w:rsidR="0016542F" w:rsidRDefault="0016542F" w:rsidP="0016542F">
            <w:pPr>
              <w:rPr>
                <w:lang w:val="fr-FR"/>
              </w:rPr>
            </w:pPr>
          </w:p>
        </w:tc>
      </w:tr>
      <w:tr w:rsidR="0016542F" w14:paraId="276F3DA3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574CD2C2" w14:textId="77777777" w:rsidR="0016542F" w:rsidRDefault="0016542F" w:rsidP="0016542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Krijimtaria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artistike</w:t>
            </w:r>
            <w:proofErr w:type="spellEnd"/>
          </w:p>
          <w:p w14:paraId="393E41B5" w14:textId="77777777" w:rsidR="0016542F" w:rsidRDefault="0016542F" w:rsidP="0016542F">
            <w:pPr>
              <w:spacing w:before="60" w:after="60"/>
              <w:rPr>
                <w:b/>
              </w:rPr>
            </w:pPr>
          </w:p>
          <w:p w14:paraId="246B7F71" w14:textId="77777777" w:rsidR="0016542F" w:rsidRPr="00AE1CAC" w:rsidRDefault="0016542F" w:rsidP="0016542F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 w:rsidRPr="00AE1CAC">
              <w:rPr>
                <w:rFonts w:eastAsia="Calibri"/>
                <w:b/>
                <w:bCs/>
                <w:color w:val="222222"/>
                <w:sz w:val="22"/>
                <w:szCs w:val="22"/>
                <w:shd w:val="clear" w:color="auto" w:fill="FFFFFF"/>
                <w:lang w:val="sq-AL"/>
              </w:rPr>
              <w:t>Rreze Kryeziu - Breznica</w:t>
            </w: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 është muzikologe shqiptare. Puna e saj akademike dhe kërkimore është e fokusuar kryesisht në muzikën shqiptare dhe Ballkanase. Kryeziu - Breznica u lind në Prishtinë (1986) ku edhe mori mësimet e para në piano në edukimin e ulët ndërsa në edukimin e mesëm ndoqi mësimet në drejtimin e teorisë muzikore. Edukimin e lartë e përfundojë me sukses të dalluar në Fakultetin e Arteve të Universitetit të Prishtinës </w:t>
            </w: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lastRenderedPageBreak/>
              <w:t xml:space="preserve">(Kosovë) në drejtimin e muzikologjisë në klasën e muzikologut dhe veteranit të edukimit muzikor në Kosovë, Prof. Engjëll Berisha. Drejtimi i muzikologjisë qe mbyllur pas diplomimit të Kryeziu-ut, duke e bërë atë trashëgimtaren e vetme e klasës së E. Berishës dhe shkollës së muzikologjisë shqiptare në Kosovë. Paralelisht ka ndjekur studimet edhe në drejtimin e pedagogjisë së përgjithshme muzikore në të njëjtin Institucion të Arsimit të Lartë. Studimet e nivelit 'master' (Muzikologji) i vazhdoi  në Fakultetin e Artit Muzikor në Universitetin "Çirili dhe Metodi" në Shkup (Maqedoni), në klasën e Prof. Stefanija Leskova - Zelenkovska. Doktoraturën e mbaroi në Fakultetin e Shkencave Sociale dhe Filozofisë në Universitetin e Bern-it (Zvicër) me mentore Prof. Britta Sweers. </w:t>
            </w:r>
          </w:p>
          <w:p w14:paraId="049D73C7" w14:textId="7FDC641B" w:rsidR="0016542F" w:rsidRPr="0016542F" w:rsidRDefault="0016542F" w:rsidP="0016542F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 një nga personalitetet më aktive në skenën e muzikës klasike / artistike të Kosovës, Kryeziu - Breznica është iniciuese dhe bartëse e shumë aktiviteteve kulturore, konferencave dhe tryezave muzikologjike dhe ngjarjeve muzikore në Kosovë. Është drejtoreshë e përgjithshme e Festivalit Ndërkombëtar të Muzikës "DAM" dhe sekretare e Shoqatës së Kompozitorëve të Kosovës. Nga vitit 2009 ligjëron  "Historinë e Muzikës Botërore dhe Shqiptare" në Fakultetin e Arteve të Universitetit të Prishtinës. Kryeziu - Breznica ka bërë punë të vyeshme në përpilimin e </w:t>
            </w:r>
            <w:r w:rsidRPr="00AE1CAC">
              <w:rPr>
                <w:rFonts w:eastAsia="Calibri"/>
                <w:i/>
                <w:iCs/>
                <w:color w:val="222222"/>
                <w:sz w:val="22"/>
                <w:szCs w:val="22"/>
                <w:shd w:val="clear" w:color="auto" w:fill="FFFFFF"/>
                <w:lang w:val="sq-AL"/>
              </w:rPr>
              <w:t>Fjalorit Biografik të Femrave Kompozitore në Kosovë</w:t>
            </w: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 (2017) ndërsa dy nga botimet e saj janë "Opera e parë shqiptare në Kosovë" dhe “The History of Art Music of Albanians in Kosovo” është botimi i saj i parë. </w:t>
            </w:r>
          </w:p>
        </w:tc>
      </w:tr>
      <w:tr w:rsidR="0016542F" w14:paraId="777B5A90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719C4D5C" w14:textId="77777777" w:rsidR="0016542F" w:rsidRDefault="0016542F" w:rsidP="0016542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Ekpositat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Koncertet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solistike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Rolet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Kryesore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  <w:p w14:paraId="1450B6A3" w14:textId="77777777" w:rsidR="0016542F" w:rsidRDefault="0016542F" w:rsidP="0016542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Ekspozitat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kolektive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Koncerte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përbashkëta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Rolet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dytësore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</w:tc>
      </w:tr>
      <w:tr w:rsidR="0016542F" w14:paraId="0349BFF6" w14:textId="77777777" w:rsidTr="00232016">
        <w:tc>
          <w:tcPr>
            <w:tcW w:w="9952" w:type="dxa"/>
            <w:gridSpan w:val="5"/>
          </w:tcPr>
          <w:p w14:paraId="438A7067" w14:textId="77777777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2007 e deri më sot, publikimi i analizave në gjeneratën e dytë të kompozitorëve shqiptare të</w:t>
            </w:r>
          </w:p>
          <w:p w14:paraId="48D51FD3" w14:textId="3DE6C424" w:rsidR="0016542F" w:rsidRPr="00202E2C" w:rsidRDefault="0016542F" w:rsidP="00202E2C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Kosovës); më pas 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“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Lorenc Antoni – Dritë në errësiren muzikore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”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mbi jetën dhe analiza mbi opusin krijues të kompozitorëve si F.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Chopin,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F.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Mendelsohn,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J.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Brahms,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Xh. </w:t>
            </w:r>
            <w:r w:rsidRP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Verdi,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R. </w:t>
            </w:r>
            <w:r w:rsidRP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Wagner, E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  <w:r w:rsidRP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Berisha,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K. </w:t>
            </w:r>
            <w:r w:rsidRP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Alickaj, ‘Symphonic Orchestra, Solo songs of Kosovo composers‘, </w:t>
            </w:r>
            <w:r w:rsid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 vjet Filharmonia e Kosovës, </w:t>
            </w:r>
            <w:r w:rsidRPr="00202E2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Classical Music Festivals in Kosovo (publikime në revista ditore si: Koha Ditore, Zëri, Bota Sot, </w:t>
            </w:r>
          </w:p>
          <w:p w14:paraId="3332C994" w14:textId="69CF8A76" w:rsidR="0016542F" w:rsidRPr="0016542F" w:rsidRDefault="0016542F" w:rsidP="00202E2C">
            <w:pPr>
              <w:pStyle w:val="BasicParagraph"/>
              <w:ind w:left="720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Kosova Sot, Prishtina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etj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Prishtinë - Republika e Kosovës.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. </w:t>
            </w:r>
          </w:p>
          <w:p w14:paraId="51CD8C3F" w14:textId="03081667" w:rsidR="0016542F" w:rsidRPr="0016542F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2009 – DAM (Festival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 i muziktarëve të rinj)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– Tribunë Muzikologjike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DC13311" w14:textId="09BCA6A6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2010 - Chopin Piano Fest (mu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zikologe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dhe menaxhuese projekti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</w:t>
            </w:r>
            <w:r w:rsidR="00F16EC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</w:p>
          <w:p w14:paraId="17D0D497" w14:textId="3305A10E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2011-2018 – Bashkëpunëtore dhe redaktore në hartimin e 30 zërave të Fjalorit Enciklopedik të</w:t>
            </w:r>
          </w:p>
          <w:p w14:paraId="41786E49" w14:textId="3E475806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F16EC2">
              <w:rPr>
                <w:sz w:val="22"/>
                <w:szCs w:val="22"/>
                <w:lang w:val="sq-AL"/>
              </w:rPr>
              <w:t>Kosovës</w:t>
            </w:r>
            <w:r w:rsidR="00F16EC2" w:rsidRPr="00F16EC2">
              <w:rPr>
                <w:sz w:val="22"/>
                <w:szCs w:val="22"/>
                <w:lang w:val="sq-AL"/>
              </w:rPr>
              <w:t xml:space="preserve">, Akademia e Shkencave dhe Arteve të Kosovës,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442BC0A9" w14:textId="11B25064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2012 – ReMusica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Tribunë Muzikologjike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D8ADA93" w14:textId="532AF44E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2013 – Muzikologe dhe prezantuese e grave kompozitore të Kosovës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–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WIMUST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Romë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-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Itali;</w:t>
            </w:r>
          </w:p>
          <w:p w14:paraId="32F028AC" w14:textId="0F49DBE0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2013 – Konferencë muzikologjike “Writing or Rewriting History of Music”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Bern – Zvicër </w:t>
            </w:r>
          </w:p>
          <w:p w14:paraId="5674BB48" w14:textId="54599094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2014 – Recenzente – Fjalori enciklopedik muzikor me autor Bajar Berisha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741A5CD" w14:textId="1E16B984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2014 –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asistente projekti në festivalin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“El Maestro”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C8291DA" w14:textId="535719BD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2014 –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Prezantime, analiza programi - Festivali i muzikës kamerale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Kamerfest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D4BF57A" w14:textId="750D0B3E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2014 – Prezantim i muzikës artistike kosovare (mbi 25 tituj)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fjalori enciklopedik </w:t>
            </w:r>
            <w:r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Groove Music Online Dictionary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Oxford University Press, Britani e Madhe.</w:t>
            </w:r>
          </w:p>
          <w:p w14:paraId="4C98D078" w14:textId="77777777" w:rsidR="00F16EC2" w:rsidRPr="0016542F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2015 – Drejtor gjeneral i Festivalit Ndërkombëtar - DAM Festival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6151381" w14:textId="1D826E20" w:rsidR="0016542F" w:rsidRPr="0016542F" w:rsidRDefault="0016542F" w:rsidP="00F16EC2">
            <w:pPr>
              <w:pStyle w:val="BasicParagraph"/>
              <w:ind w:left="720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87CF9EB" w14:textId="07B44A12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2015 – Tribunë muzikologjike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Festivali ndërkombëtarë ReMusica,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2D8C7906" w14:textId="217F58EF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2015 – Kordinatore e programit në festivalin “EL Maestro”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10BAE0E" w14:textId="2758E9D3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2015 – Publikim i artikujve te muzikes artistike kosovare ne fjalorin boteror “Groove music online </w:t>
            </w:r>
          </w:p>
          <w:p w14:paraId="3820FE84" w14:textId="619F1DEF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F16EC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dictionary” </w:t>
            </w:r>
            <w:r w:rsidR="00F16EC2" w:rsidRPr="00F16EC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Oxford University Press, Britani e Madhe.</w:t>
            </w:r>
          </w:p>
          <w:p w14:paraId="64D0E6F8" w14:textId="48C73DFA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2015 – Muzikologe në Bienalen e Zagrebit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-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Kroaci;</w:t>
            </w:r>
          </w:p>
          <w:p w14:paraId="3D39954E" w14:textId="0E4D7B0C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2016 - Prezantuese e hulumtimit mbi “Women Composers in Kosovo” në serine koncertale të </w:t>
            </w:r>
          </w:p>
          <w:p w14:paraId="6521A9AD" w14:textId="77777777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organizuar nga Foajeu Europian “Les Concerts fu Foyer Europee” https://eventsinluxembourg.lu –</w:t>
            </w:r>
          </w:p>
          <w:p w14:paraId="5777319B" w14:textId="77777777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Luxemburg;</w:t>
            </w:r>
          </w:p>
          <w:p w14:paraId="12B6E665" w14:textId="0871AE3C" w:rsidR="0016542F" w:rsidRPr="00F16EC2" w:rsidRDefault="0016542F" w:rsidP="00F16EC2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2016 – Muzikologe në festivalin KAMERFEST – analizë e programit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DB1776D" w14:textId="7805CF06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2016 – Prezantuese në Javën e Albanologjisë në kuadër të Institutit Albanoligjik të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F16EC2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4D53F89" w14:textId="299361A4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2017 – Kritikë mbi stilin krijues të kompozitorëve në kuadër të turneut koncertal të ansamblit </w:t>
            </w:r>
          </w:p>
          <w:p w14:paraId="13F34CB4" w14:textId="2EC219D5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CELEBRE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77D25860" w14:textId="4C3ED2D1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2017 – Recenzente në botim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in monografik të autores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Mimoza Kurshumlia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B95438C" w14:textId="79EA9E71" w:rsid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2017 – Muzikologe në KamerFest - analizë e programit nga veprat e interpretuara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38CD5627" w14:textId="2A1AFAB2" w:rsidR="00D642C9" w:rsidRPr="00D642C9" w:rsidRDefault="00D642C9" w:rsidP="00D642C9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2017 – Publikim i artikullit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në kuadër të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revistës shkencore të 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Institutit Albanoligjik të Kosovës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7E7D1C8" w14:textId="6904D84B" w:rsidR="0016542F" w:rsidRPr="00D642C9" w:rsidRDefault="0016542F" w:rsidP="00D642C9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2017 – Prezantuese e hulumtimit në A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kademinë e Shkencave dhe Arteve të Kosovës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në nder të shenjtërimit të Nënës Terezë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  <w:r w:rsidR="00D642C9" w:rsidRP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3367AD37" w14:textId="7D3D7562" w:rsidR="0016542F" w:rsidRPr="0016542F" w:rsidRDefault="0016542F" w:rsidP="004D45AB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 – Botimi i librit të parë autorial “Goca e Kaçanikut” – Opera e parë nacionale në Kosovë</w:t>
            </w:r>
            <w:r w:rsidR="00D642C9" w:rsidRP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A4EBD45" w14:textId="34C75468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 – Publikim i artikullit në revistën shkencore “The Musicologist”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</w:p>
          <w:p w14:paraId="09BFBF9C" w14:textId="52F91531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2018 – Bashkë-themeluese e garës ballkanike për kompozitorë 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– Balkan Composers Competition,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C267859" w14:textId="2738839D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 – Bashkë-themeluese e garës për instrument violë – DAM Festival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AE3BC69" w14:textId="254E268B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2018/19 – Prezantuese dhe hulumtuese mbi instrumentin e Okarinës – projekti “Shkrepëtima”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DBFC5F5" w14:textId="50CF1038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2019 – Themelimi i “DAMCADEMY” – akademi me studentët e Fakultetit të Muzikës dhe ansamblit </w:t>
            </w:r>
          </w:p>
          <w:p w14:paraId="211A4297" w14:textId="24A65B54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Oerknal (Holandë)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77954A1" w14:textId="254CDE11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 – Botimi i librit të dytë “The History of Art Music of Albanians in Kosovo”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Bern – Zvicër dhe Prishtinë - </w:t>
            </w:r>
            <w:r w:rsidR="00D642C9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D642C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4B059B0" w14:textId="5E8FD09D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2019 – Muzikologe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prezantuese</w:t>
            </w: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në festivalin e Koreve të Grave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305716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0C6D8D6E" w14:textId="3BD3FA5F" w:rsidR="0016542F" w:rsidRP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2019- – Bashkëautore në projektin “Women Voice in Music” – promovim dhe prezantim botimi dhe </w:t>
            </w:r>
          </w:p>
          <w:p w14:paraId="43A27960" w14:textId="77777777" w:rsidR="0016542F" w:rsidRDefault="0016542F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16542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regjistrimit të CD Në Vienë, Romë, Zurich, Tiranë, Sofie, Prishtinë dhe Shku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p.</w:t>
            </w:r>
          </w:p>
          <w:p w14:paraId="037493F2" w14:textId="0C7DA129" w:rsidR="0016542F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2019 – producente në dokumentarin Press Release – 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305716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dhe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Holandë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7A179DAC" w14:textId="1BF5E5C2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2019 – Prezantuese dhe kuratore e  k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oncert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it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kameral me ansamblin “Celebre” në kuadër të serisë koncertale të organizuar nga Foajeu Europian “Les Concerts fu Foyer Europee”</w:t>
            </w:r>
            <w:r w:rsidR="00305716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Luxemburg Luxembourg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27975F1" w14:textId="5A5FA72D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2019 – kuratore dhe muzikologe  e koncertit autorial dedikuar kompozitorit Rauf Dhomi, Akademia e Shkencave dhe Arteve të Kosovës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4D45AB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7B11820B" w14:textId="0792F07A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2019 – Rencenzente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Antalogji e kompozitorëve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 rinj”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– Magmus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4D45AB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A162C8A" w14:textId="00C4C09B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2020– Preznatim në kuadër të edicionit të dytë të Ditët e Alfabetit, 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Instituti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rashëgimisë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hpirtërore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ulturore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ë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hqiptarëve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–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Shkup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Maqedoni e Veriut;</w:t>
            </w:r>
          </w:p>
          <w:p w14:paraId="050BF5E4" w14:textId="704A1339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 xml:space="preserve">2020 – Publikimi i dy artikujve shkencorë në 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evistën shkencore “Studime shoqërore”, Akademia e Shkencave dhe Arteve të Kosovës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Prishtinë - </w:t>
            </w:r>
            <w:r w:rsidR="004D45AB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;</w:t>
            </w:r>
          </w:p>
          <w:p w14:paraId="4F60F6E1" w14:textId="24965795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2020 – Muzikologe në 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CD-në me vepra të njohura të kompozitorëve botëror L. van Beethoven dhe F. Chopin në “Mozart Hause”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realizuar nga pianistja Lule Elezi, 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në Vjenë</w:t>
            </w:r>
            <w:r w:rsidR="004D45AB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- </w:t>
            </w:r>
            <w:r w:rsidRPr="006432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Austri, 2020.</w:t>
            </w:r>
          </w:p>
          <w:p w14:paraId="09A8F836" w14:textId="24836B88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2020 – Prezantim dhe dikutim në promovimin e Antologjisë së kompozitorëve shqiptarë, Magmus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6B1E44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1CBF6CB3" w14:textId="08D39618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2021 – producente në dokumentarin “Afër” – DAM dhe Lumbardhi, Prishtinë dhe Prizren, 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6B1E44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2D21134C" w14:textId="1AD642A7" w:rsidR="00643259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2021 – recenzente në librin “Ninulat”me autore Besa Berberi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6B1E44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  <w:p w14:paraId="57E4E59E" w14:textId="1A351D7A" w:rsidR="00643259" w:rsidRPr="00AE1CAC" w:rsidRDefault="00643259" w:rsidP="0016542F">
            <w:pPr>
              <w:pStyle w:val="Basic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2021 – Recenzente në monografinë “Tomor Berisha”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me autorë Shefqet Hoxha, 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Prishtinë - </w:t>
            </w:r>
            <w:r w:rsidR="006B1E44" w:rsidRPr="00F16EC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Republika e Kosovës</w:t>
            </w:r>
            <w:r w:rsidR="006B1E44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</w:tc>
      </w:tr>
      <w:tr w:rsidR="0016542F" w14:paraId="2E3C5BD1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534236C7" w14:textId="77777777" w:rsidR="0016542F" w:rsidRDefault="0016542F" w:rsidP="0016542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16542F" w14:paraId="13A52E1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C9B2D80" w14:textId="77777777" w:rsidR="0016542F" w:rsidRDefault="0016542F" w:rsidP="0016542F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482D79C4" w14:textId="77777777" w:rsidR="0016542F" w:rsidRPr="00AE1CAC" w:rsidRDefault="0016542F" w:rsidP="0016542F">
            <w:pPr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  <w:lang w:val="en-GB"/>
              </w:rPr>
              <w:t>2007 - 2009</w:t>
            </w:r>
          </w:p>
        </w:tc>
      </w:tr>
      <w:tr w:rsidR="0016542F" w14:paraId="3EBD0A0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2E70D8A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34FF3C67" w14:textId="77777777" w:rsidR="0016542F" w:rsidRPr="00AE1CAC" w:rsidRDefault="0016542F" w:rsidP="0016542F">
            <w:pPr>
              <w:rPr>
                <w:sz w:val="22"/>
                <w:szCs w:val="22"/>
                <w:lang w:val="sq-AL"/>
              </w:rPr>
            </w:pPr>
            <w:proofErr w:type="spellStart"/>
            <w:r w:rsidRPr="00AE1CAC">
              <w:rPr>
                <w:sz w:val="22"/>
                <w:szCs w:val="22"/>
              </w:rPr>
              <w:t>Prizren</w:t>
            </w:r>
            <w:proofErr w:type="spellEnd"/>
          </w:p>
        </w:tc>
      </w:tr>
      <w:tr w:rsidR="0016542F" w14:paraId="7729378C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5362A0B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39F7EC18" w14:textId="77777777" w:rsidR="0016542F" w:rsidRPr="00AE1CAC" w:rsidRDefault="0016542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sz w:val="22"/>
                <w:szCs w:val="22"/>
              </w:rPr>
              <w:t>Shkolla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ulët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mesme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muzikës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Pr="00AE1CAC">
              <w:rPr>
                <w:b/>
                <w:sz w:val="22"/>
                <w:szCs w:val="22"/>
              </w:rPr>
              <w:t>Lorenc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Antoni”</w:t>
            </w:r>
          </w:p>
        </w:tc>
      </w:tr>
      <w:tr w:rsidR="0016542F" w14:paraId="76033477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344E61B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053C512F" w14:textId="77777777" w:rsidR="0016542F" w:rsidRPr="00AE1CAC" w:rsidRDefault="0016542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sz w:val="22"/>
                <w:szCs w:val="22"/>
              </w:rPr>
              <w:t>Pedagoge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6542F" w14:paraId="58A0608B" w14:textId="77777777" w:rsidTr="00232016">
        <w:trPr>
          <w:gridAfter w:val="1"/>
          <w:wAfter w:w="29" w:type="dxa"/>
          <w:trHeight w:val="566"/>
        </w:trPr>
        <w:tc>
          <w:tcPr>
            <w:tcW w:w="3119" w:type="dxa"/>
          </w:tcPr>
          <w:p w14:paraId="7400B97F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AD92D01" w14:textId="77777777" w:rsidR="0016542F" w:rsidRPr="00AE1CAC" w:rsidRDefault="0016542F" w:rsidP="0016542F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Mësimdhënës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lëndën</w:t>
            </w:r>
            <w:proofErr w:type="spellEnd"/>
            <w:r w:rsidRPr="00AE1CAC">
              <w:rPr>
                <w:sz w:val="22"/>
                <w:szCs w:val="22"/>
              </w:rPr>
              <w:t xml:space="preserve"> Piano </w:t>
            </w:r>
            <w:proofErr w:type="spellStart"/>
            <w:r w:rsidRPr="00AE1CAC">
              <w:rPr>
                <w:sz w:val="22"/>
                <w:szCs w:val="22"/>
              </w:rPr>
              <w:t>Obligat</w:t>
            </w:r>
            <w:proofErr w:type="spellEnd"/>
          </w:p>
        </w:tc>
      </w:tr>
      <w:tr w:rsidR="0016542F" w14:paraId="10124D7D" w14:textId="77777777" w:rsidTr="00232016">
        <w:tc>
          <w:tcPr>
            <w:tcW w:w="3119" w:type="dxa"/>
          </w:tcPr>
          <w:p w14:paraId="1BA4A4E4" w14:textId="77777777" w:rsidR="0016542F" w:rsidRDefault="0016542F" w:rsidP="0016542F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33" w:type="dxa"/>
            <w:gridSpan w:val="4"/>
          </w:tcPr>
          <w:p w14:paraId="165683FD" w14:textId="2CCF0758" w:rsidR="0016542F" w:rsidRPr="00AE1CAC" w:rsidRDefault="0016542F" w:rsidP="0016542F">
            <w:pPr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  <w:lang w:val="en-GB"/>
              </w:rPr>
              <w:t>20</w:t>
            </w:r>
            <w:r w:rsidR="00D3488E">
              <w:rPr>
                <w:sz w:val="22"/>
                <w:szCs w:val="22"/>
                <w:lang w:val="en-GB"/>
              </w:rPr>
              <w:t>09</w:t>
            </w:r>
            <w:r w:rsidRPr="00AE1CAC">
              <w:rPr>
                <w:sz w:val="22"/>
                <w:szCs w:val="22"/>
                <w:lang w:val="en-GB"/>
              </w:rPr>
              <w:t xml:space="preserve"> - 2019</w:t>
            </w:r>
          </w:p>
        </w:tc>
      </w:tr>
      <w:tr w:rsidR="0016542F" w14:paraId="01EB8D77" w14:textId="77777777" w:rsidTr="00232016">
        <w:tc>
          <w:tcPr>
            <w:tcW w:w="3119" w:type="dxa"/>
          </w:tcPr>
          <w:p w14:paraId="29338050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37CE56FA" w14:textId="77777777" w:rsidR="0016542F" w:rsidRPr="00AE1CAC" w:rsidRDefault="0016542F" w:rsidP="0016542F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Prishtinë</w:t>
            </w:r>
            <w:proofErr w:type="spellEnd"/>
          </w:p>
        </w:tc>
      </w:tr>
      <w:tr w:rsidR="0016542F" w14:paraId="33C120A9" w14:textId="77777777" w:rsidTr="00232016">
        <w:tc>
          <w:tcPr>
            <w:tcW w:w="3119" w:type="dxa"/>
          </w:tcPr>
          <w:p w14:paraId="449EBD23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18CAB652" w14:textId="05B3E88E" w:rsidR="0016542F" w:rsidRPr="00AE1CAC" w:rsidRDefault="00B52FF5" w:rsidP="0016542F">
            <w:pPr>
              <w:rPr>
                <w:b/>
                <w:sz w:val="22"/>
                <w:szCs w:val="22"/>
              </w:rPr>
            </w:pPr>
            <w:proofErr w:type="spellStart"/>
            <w:r w:rsidRPr="0016542F">
              <w:rPr>
                <w:b/>
                <w:bCs/>
              </w:rPr>
              <w:t>Universiteti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Prishtinës</w:t>
            </w:r>
            <w:proofErr w:type="spellEnd"/>
            <w:r w:rsidRPr="0016542F">
              <w:rPr>
                <w:b/>
                <w:bCs/>
              </w:rPr>
              <w:t xml:space="preserve"> “Hasan </w:t>
            </w:r>
            <w:proofErr w:type="spellStart"/>
            <w:r w:rsidRPr="0016542F">
              <w:rPr>
                <w:b/>
                <w:bCs/>
              </w:rPr>
              <w:t>Prishtina</w:t>
            </w:r>
            <w:proofErr w:type="spellEnd"/>
            <w:r w:rsidRPr="0016542F">
              <w:rPr>
                <w:b/>
                <w:bCs/>
              </w:rPr>
              <w:t xml:space="preserve">”, </w:t>
            </w:r>
            <w:proofErr w:type="spellStart"/>
            <w:r w:rsidRPr="0016542F">
              <w:rPr>
                <w:b/>
                <w:bCs/>
              </w:rPr>
              <w:t>Fakulteti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Arteve</w:t>
            </w:r>
            <w:proofErr w:type="spellEnd"/>
            <w:r w:rsidRPr="0016542F">
              <w:rPr>
                <w:b/>
                <w:bCs/>
              </w:rPr>
              <w:t xml:space="preserve">, </w:t>
            </w:r>
            <w:proofErr w:type="spellStart"/>
            <w:r w:rsidRPr="0016542F">
              <w:rPr>
                <w:b/>
                <w:bCs/>
              </w:rPr>
              <w:t>Dega</w:t>
            </w:r>
            <w:proofErr w:type="spellEnd"/>
            <w:r w:rsidRPr="0016542F">
              <w:rPr>
                <w:b/>
                <w:bCs/>
              </w:rPr>
              <w:t xml:space="preserve"> e </w:t>
            </w:r>
            <w:proofErr w:type="spellStart"/>
            <w:r w:rsidRPr="0016542F">
              <w:rPr>
                <w:b/>
                <w:bCs/>
              </w:rPr>
              <w:t>Artit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Muzikor</w:t>
            </w:r>
            <w:proofErr w:type="spellEnd"/>
          </w:p>
        </w:tc>
      </w:tr>
      <w:tr w:rsidR="0016542F" w14:paraId="4CC27287" w14:textId="77777777" w:rsidTr="00232016">
        <w:tc>
          <w:tcPr>
            <w:tcW w:w="3119" w:type="dxa"/>
          </w:tcPr>
          <w:p w14:paraId="130EC811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391DF165" w14:textId="01FEFC14" w:rsidR="0016542F" w:rsidRPr="00AE1CAC" w:rsidRDefault="0016542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Bashk</w:t>
            </w:r>
            <w:r w:rsidR="00D3488E">
              <w:rPr>
                <w:b/>
                <w:bCs/>
                <w:sz w:val="22"/>
                <w:szCs w:val="22"/>
                <w:lang w:val="en-GB"/>
              </w:rPr>
              <w:t>ë</w:t>
            </w:r>
            <w:r w:rsidRPr="00AE1CAC">
              <w:rPr>
                <w:b/>
                <w:bCs/>
                <w:sz w:val="22"/>
                <w:szCs w:val="22"/>
                <w:lang w:val="en-GB"/>
              </w:rPr>
              <w:t>pun</w:t>
            </w:r>
            <w:r w:rsidR="00D3488E">
              <w:rPr>
                <w:b/>
                <w:bCs/>
                <w:sz w:val="22"/>
                <w:szCs w:val="22"/>
                <w:lang w:val="en-GB"/>
              </w:rPr>
              <w:t>ë</w:t>
            </w:r>
            <w:r w:rsidRPr="00AE1CAC">
              <w:rPr>
                <w:b/>
                <w:bCs/>
                <w:sz w:val="22"/>
                <w:szCs w:val="22"/>
                <w:lang w:val="en-GB"/>
              </w:rPr>
              <w:t>tor</w:t>
            </w:r>
            <w:r w:rsidR="00D3488E">
              <w:rPr>
                <w:b/>
                <w:bCs/>
                <w:sz w:val="22"/>
                <w:szCs w:val="22"/>
                <w:lang w:val="en-GB"/>
              </w:rPr>
              <w:t>ë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jashtëm</w:t>
            </w:r>
            <w:proofErr w:type="spellEnd"/>
          </w:p>
        </w:tc>
      </w:tr>
      <w:tr w:rsidR="0016542F" w14:paraId="7A42EBA1" w14:textId="77777777" w:rsidTr="00232016">
        <w:tc>
          <w:tcPr>
            <w:tcW w:w="3119" w:type="dxa"/>
          </w:tcPr>
          <w:p w14:paraId="5AB07FC8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4022F439" w14:textId="77777777" w:rsidR="0016542F" w:rsidRPr="00AE1CAC" w:rsidRDefault="0016542F" w:rsidP="0016542F">
            <w:pPr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AE1CAC">
              <w:rPr>
                <w:bCs/>
                <w:sz w:val="22"/>
                <w:szCs w:val="22"/>
                <w:lang w:val="en-GB"/>
              </w:rPr>
              <w:t>Mësimdhënëse</w:t>
            </w:r>
            <w:proofErr w:type="spellEnd"/>
            <w:r w:rsidRPr="00AE1CAC">
              <w:rPr>
                <w:bCs/>
                <w:sz w:val="22"/>
                <w:szCs w:val="22"/>
                <w:lang w:val="en-GB"/>
              </w:rPr>
              <w:t xml:space="preserve">: </w:t>
            </w:r>
          </w:p>
          <w:p w14:paraId="17FFFD03" w14:textId="77777777" w:rsidR="0016542F" w:rsidRPr="00AE1CAC" w:rsidRDefault="0016542F" w:rsidP="001654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en-GB"/>
              </w:rPr>
            </w:pP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Histori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e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muzikës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botërore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dhe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kombëtare</w:t>
            </w:r>
            <w:proofErr w:type="spellEnd"/>
          </w:p>
          <w:p w14:paraId="529A0872" w14:textId="77777777" w:rsidR="0016542F" w:rsidRPr="00AE1CAC" w:rsidRDefault="0016542F" w:rsidP="001654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en-GB"/>
              </w:rPr>
            </w:pP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Njohje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e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literaturës</w:t>
            </w:r>
            <w:proofErr w:type="spellEnd"/>
            <w:r w:rsidRPr="00AE1CAC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AE1CAC">
              <w:rPr>
                <w:rFonts w:ascii="Times New Roman" w:hAnsi="Times New Roman"/>
                <w:bCs/>
                <w:lang w:val="en-GB"/>
              </w:rPr>
              <w:t>muzikore</w:t>
            </w:r>
            <w:proofErr w:type="spellEnd"/>
          </w:p>
        </w:tc>
      </w:tr>
      <w:tr w:rsidR="0016542F" w14:paraId="69542ED6" w14:textId="77777777" w:rsidTr="00232016">
        <w:tc>
          <w:tcPr>
            <w:tcW w:w="3119" w:type="dxa"/>
          </w:tcPr>
          <w:p w14:paraId="7456871B" w14:textId="77777777" w:rsidR="0016542F" w:rsidRDefault="0016542F" w:rsidP="0016542F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33" w:type="dxa"/>
            <w:gridSpan w:val="4"/>
          </w:tcPr>
          <w:p w14:paraId="368A0E52" w14:textId="6A16A007" w:rsidR="0016542F" w:rsidRPr="00AE1CAC" w:rsidRDefault="002A1A9F" w:rsidP="0016542F">
            <w:pPr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2012 - 2016</w:t>
            </w:r>
          </w:p>
        </w:tc>
      </w:tr>
      <w:tr w:rsidR="0016542F" w14:paraId="629E068B" w14:textId="77777777" w:rsidTr="00232016">
        <w:tc>
          <w:tcPr>
            <w:tcW w:w="3119" w:type="dxa"/>
          </w:tcPr>
          <w:p w14:paraId="5D95B9C8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54051907" w14:textId="0D47F5A2" w:rsidR="0016542F" w:rsidRPr="00AE1CAC" w:rsidRDefault="002A1A9F" w:rsidP="001654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Prishtinë</w:t>
            </w:r>
            <w:proofErr w:type="spellEnd"/>
          </w:p>
        </w:tc>
      </w:tr>
      <w:tr w:rsidR="0016542F" w14:paraId="64D862B9" w14:textId="77777777" w:rsidTr="00232016">
        <w:tc>
          <w:tcPr>
            <w:tcW w:w="3119" w:type="dxa"/>
          </w:tcPr>
          <w:p w14:paraId="636DFD01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0D8FE888" w14:textId="77777777" w:rsidR="0016542F" w:rsidRPr="00AE1CAC" w:rsidRDefault="0016542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sz w:val="22"/>
                <w:szCs w:val="22"/>
              </w:rPr>
              <w:t>Shkolla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Muzikes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b/>
                <w:sz w:val="22"/>
                <w:szCs w:val="22"/>
              </w:rPr>
              <w:t>dhe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b/>
                <w:sz w:val="22"/>
                <w:szCs w:val="22"/>
              </w:rPr>
              <w:t>Artit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Pr="00AE1CAC">
              <w:rPr>
                <w:b/>
                <w:sz w:val="22"/>
                <w:szCs w:val="22"/>
              </w:rPr>
              <w:t>Misbah&amp;Friends</w:t>
            </w:r>
            <w:proofErr w:type="spellEnd"/>
            <w:r w:rsidRPr="00AE1CAC">
              <w:rPr>
                <w:b/>
                <w:sz w:val="22"/>
                <w:szCs w:val="22"/>
              </w:rPr>
              <w:t>”</w:t>
            </w:r>
          </w:p>
        </w:tc>
      </w:tr>
      <w:tr w:rsidR="0016542F" w14:paraId="7E7E0BD4" w14:textId="77777777" w:rsidTr="00232016">
        <w:tc>
          <w:tcPr>
            <w:tcW w:w="3119" w:type="dxa"/>
          </w:tcPr>
          <w:p w14:paraId="5C5051AF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105A97CB" w14:textId="34D502BD" w:rsidR="0016542F" w:rsidRPr="00AE1CAC" w:rsidRDefault="0016542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  <w:lang w:val="en-GB"/>
              </w:rPr>
              <w:t>Drejtoreshë</w:t>
            </w:r>
            <w:proofErr w:type="spellEnd"/>
            <w:r w:rsidR="00D3488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488E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D3488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488E">
              <w:rPr>
                <w:sz w:val="22"/>
                <w:szCs w:val="22"/>
                <w:lang w:val="en-GB"/>
              </w:rPr>
              <w:t>pedagoge</w:t>
            </w:r>
            <w:proofErr w:type="spellEnd"/>
          </w:p>
        </w:tc>
      </w:tr>
      <w:tr w:rsidR="0016542F" w14:paraId="2A2B263C" w14:textId="77777777" w:rsidTr="00232016">
        <w:tc>
          <w:tcPr>
            <w:tcW w:w="3119" w:type="dxa"/>
          </w:tcPr>
          <w:p w14:paraId="4498AFFD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30A44D02" w14:textId="450A8F06" w:rsidR="0016542F" w:rsidRPr="00AE1CAC" w:rsidRDefault="0016542F" w:rsidP="0016542F">
            <w:pPr>
              <w:rPr>
                <w:sz w:val="22"/>
                <w:szCs w:val="22"/>
                <w:lang w:val="en-GB"/>
              </w:rPr>
            </w:pPr>
            <w:proofErr w:type="spellStart"/>
            <w:r w:rsidRPr="00AE1CAC">
              <w:rPr>
                <w:sz w:val="22"/>
                <w:szCs w:val="22"/>
                <w:lang w:val="en-GB"/>
              </w:rPr>
              <w:t>Menaxhimi</w:t>
            </w:r>
            <w:proofErr w:type="spellEnd"/>
            <w:r w:rsidRPr="00AE1CA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488E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AE1CA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/>
              </w:rPr>
              <w:t>procesit</w:t>
            </w:r>
            <w:proofErr w:type="spellEnd"/>
            <w:r w:rsidRPr="00AE1CA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/>
              </w:rPr>
              <w:t>arsimor</w:t>
            </w:r>
            <w:proofErr w:type="spellEnd"/>
          </w:p>
        </w:tc>
      </w:tr>
      <w:tr w:rsidR="0016542F" w14:paraId="4FB9037A" w14:textId="77777777" w:rsidTr="00232016">
        <w:tc>
          <w:tcPr>
            <w:tcW w:w="3119" w:type="dxa"/>
          </w:tcPr>
          <w:p w14:paraId="5466A3D6" w14:textId="77777777" w:rsidR="0016542F" w:rsidRDefault="0016542F" w:rsidP="0016542F">
            <w:pPr>
              <w:rPr>
                <w:i/>
              </w:rPr>
            </w:pPr>
          </w:p>
        </w:tc>
        <w:tc>
          <w:tcPr>
            <w:tcW w:w="6833" w:type="dxa"/>
            <w:gridSpan w:val="4"/>
          </w:tcPr>
          <w:p w14:paraId="00A832FF" w14:textId="77777777" w:rsidR="0016542F" w:rsidRPr="00AE1CAC" w:rsidRDefault="0016542F" w:rsidP="0016542F">
            <w:pPr>
              <w:rPr>
                <w:sz w:val="22"/>
                <w:szCs w:val="22"/>
              </w:rPr>
            </w:pPr>
          </w:p>
        </w:tc>
      </w:tr>
      <w:tr w:rsidR="00D3488E" w14:paraId="08AECBCE" w14:textId="77777777" w:rsidTr="00232016">
        <w:tc>
          <w:tcPr>
            <w:tcW w:w="3119" w:type="dxa"/>
          </w:tcPr>
          <w:p w14:paraId="4AE5C9D5" w14:textId="4EA24774" w:rsidR="00D3488E" w:rsidRDefault="00D3488E" w:rsidP="0016542F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33" w:type="dxa"/>
            <w:gridSpan w:val="4"/>
          </w:tcPr>
          <w:p w14:paraId="6C7CBEC0" w14:textId="7AC1F8B2" w:rsidR="00D3488E" w:rsidRPr="00AE1CAC" w:rsidRDefault="002A1A9F" w:rsidP="00165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</w:t>
            </w:r>
          </w:p>
        </w:tc>
      </w:tr>
      <w:tr w:rsidR="0016542F" w14:paraId="11F2875E" w14:textId="77777777" w:rsidTr="00232016">
        <w:tc>
          <w:tcPr>
            <w:tcW w:w="3119" w:type="dxa"/>
            <w:shd w:val="clear" w:color="auto" w:fill="B8CCE4"/>
          </w:tcPr>
          <w:p w14:paraId="07C74AEC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  <w:shd w:val="clear" w:color="auto" w:fill="B8CCE4"/>
          </w:tcPr>
          <w:p w14:paraId="0391F862" w14:textId="281C9164" w:rsidR="0016542F" w:rsidRPr="00AE1CAC" w:rsidRDefault="002A1A9F" w:rsidP="001654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Prishtinë</w:t>
            </w:r>
            <w:proofErr w:type="spellEnd"/>
          </w:p>
        </w:tc>
      </w:tr>
      <w:tr w:rsidR="0016542F" w14:paraId="1E70A43F" w14:textId="77777777" w:rsidTr="00232016">
        <w:trPr>
          <w:gridAfter w:val="1"/>
          <w:wAfter w:w="29" w:type="dxa"/>
          <w:trHeight w:val="325"/>
        </w:trPr>
        <w:tc>
          <w:tcPr>
            <w:tcW w:w="3119" w:type="dxa"/>
            <w:shd w:val="clear" w:color="auto" w:fill="B8CCE4"/>
          </w:tcPr>
          <w:p w14:paraId="203FEABB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  <w:shd w:val="clear" w:color="auto" w:fill="B8CCE4"/>
          </w:tcPr>
          <w:p w14:paraId="4F1CC9A5" w14:textId="473BFA17" w:rsidR="0016542F" w:rsidRPr="00AE1CAC" w:rsidRDefault="002A1A9F" w:rsidP="0016542F">
            <w:pPr>
              <w:rPr>
                <w:b/>
                <w:sz w:val="22"/>
                <w:szCs w:val="22"/>
              </w:rPr>
            </w:pPr>
            <w:proofErr w:type="spellStart"/>
            <w:r w:rsidRPr="0016542F">
              <w:rPr>
                <w:b/>
                <w:bCs/>
              </w:rPr>
              <w:t>Universiteti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Prishtinës</w:t>
            </w:r>
            <w:proofErr w:type="spellEnd"/>
            <w:r w:rsidRPr="0016542F">
              <w:rPr>
                <w:b/>
                <w:bCs/>
              </w:rPr>
              <w:t xml:space="preserve"> “Hasan </w:t>
            </w:r>
            <w:proofErr w:type="spellStart"/>
            <w:r w:rsidRPr="0016542F">
              <w:rPr>
                <w:b/>
                <w:bCs/>
              </w:rPr>
              <w:t>Prishtina</w:t>
            </w:r>
            <w:proofErr w:type="spellEnd"/>
            <w:r w:rsidRPr="0016542F">
              <w:rPr>
                <w:b/>
                <w:bCs/>
              </w:rPr>
              <w:t xml:space="preserve">”, </w:t>
            </w:r>
            <w:proofErr w:type="spellStart"/>
            <w:r w:rsidRPr="0016542F">
              <w:rPr>
                <w:b/>
                <w:bCs/>
              </w:rPr>
              <w:t>Fakulteti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i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Arteve</w:t>
            </w:r>
            <w:proofErr w:type="spellEnd"/>
            <w:r w:rsidRPr="0016542F">
              <w:rPr>
                <w:b/>
                <w:bCs/>
              </w:rPr>
              <w:t xml:space="preserve">, </w:t>
            </w:r>
            <w:proofErr w:type="spellStart"/>
            <w:r w:rsidRPr="0016542F">
              <w:rPr>
                <w:b/>
                <w:bCs/>
              </w:rPr>
              <w:t>Dega</w:t>
            </w:r>
            <w:proofErr w:type="spellEnd"/>
            <w:r w:rsidRPr="0016542F">
              <w:rPr>
                <w:b/>
                <w:bCs/>
              </w:rPr>
              <w:t xml:space="preserve"> e </w:t>
            </w:r>
            <w:proofErr w:type="spellStart"/>
            <w:r w:rsidRPr="0016542F">
              <w:rPr>
                <w:b/>
                <w:bCs/>
              </w:rPr>
              <w:t>Artit</w:t>
            </w:r>
            <w:proofErr w:type="spellEnd"/>
            <w:r w:rsidRPr="0016542F">
              <w:rPr>
                <w:b/>
                <w:bCs/>
              </w:rPr>
              <w:t xml:space="preserve"> </w:t>
            </w:r>
            <w:proofErr w:type="spellStart"/>
            <w:r w:rsidRPr="0016542F">
              <w:rPr>
                <w:b/>
                <w:bCs/>
              </w:rPr>
              <w:t>Muzikor</w:t>
            </w:r>
            <w:proofErr w:type="spellEnd"/>
          </w:p>
        </w:tc>
      </w:tr>
      <w:tr w:rsidR="0016542F" w14:paraId="2B30668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259CE8A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A55732E" w14:textId="40F2341E" w:rsidR="0016542F" w:rsidRPr="002A1A9F" w:rsidRDefault="002A1A9F" w:rsidP="0016542F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Profesor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asistent</w:t>
            </w:r>
            <w:proofErr w:type="spellEnd"/>
          </w:p>
        </w:tc>
      </w:tr>
      <w:tr w:rsidR="00D3488E" w14:paraId="249802B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527CE88" w14:textId="4232E865" w:rsidR="00D3488E" w:rsidRDefault="00D3488E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Përshkrimi</w:t>
            </w:r>
            <w:proofErr w:type="spellEnd"/>
            <w:r>
              <w:rPr>
                <w:i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36B008C7" w14:textId="77777777" w:rsidR="00D3488E" w:rsidRDefault="002A1A9F" w:rsidP="0016542F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Mësimdhënëse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në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lëndët</w:t>
            </w:r>
            <w:proofErr w:type="spellEnd"/>
            <w:r>
              <w:rPr>
                <w:iCs/>
                <w:sz w:val="22"/>
                <w:szCs w:val="22"/>
              </w:rPr>
              <w:t>:</w:t>
            </w:r>
          </w:p>
          <w:p w14:paraId="729F44CC" w14:textId="0A0FC426" w:rsidR="002A1A9F" w:rsidRPr="002A1A9F" w:rsidRDefault="002A1A9F" w:rsidP="002A1A9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en-GB"/>
              </w:rPr>
            </w:pP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Histori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e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muzikës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botërore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dhe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kombëtare</w:t>
            </w:r>
            <w:proofErr w:type="spellEnd"/>
          </w:p>
          <w:p w14:paraId="5E1C7A0D" w14:textId="77777777" w:rsidR="002A1A9F" w:rsidRPr="002A1A9F" w:rsidRDefault="002A1A9F" w:rsidP="002A1A9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Cs/>
              </w:rPr>
            </w:pP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Njohje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e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literaturës</w:t>
            </w:r>
            <w:proofErr w:type="spellEnd"/>
            <w:r w:rsidRPr="002A1A9F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muzikore</w:t>
            </w:r>
            <w:proofErr w:type="spellEnd"/>
          </w:p>
          <w:p w14:paraId="032B0629" w14:textId="4CF5B5B3" w:rsidR="002A1A9F" w:rsidRPr="002A1A9F" w:rsidRDefault="002A1A9F" w:rsidP="002A1A9F">
            <w:pPr>
              <w:pStyle w:val="ListParagraph"/>
              <w:numPr>
                <w:ilvl w:val="0"/>
                <w:numId w:val="15"/>
              </w:numPr>
              <w:rPr>
                <w:iCs/>
              </w:rPr>
            </w:pPr>
            <w:proofErr w:type="spellStart"/>
            <w:r w:rsidRPr="002A1A9F">
              <w:rPr>
                <w:rFonts w:ascii="Times New Roman" w:hAnsi="Times New Roman"/>
                <w:bCs/>
                <w:lang w:val="en-GB"/>
              </w:rPr>
              <w:t>Etnomuzikologji</w:t>
            </w:r>
            <w:proofErr w:type="spellEnd"/>
          </w:p>
        </w:tc>
      </w:tr>
      <w:tr w:rsidR="0016542F" w14:paraId="70434B7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ADA396F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0DA42D9" w14:textId="77777777" w:rsidR="0016542F" w:rsidRPr="00AE1CAC" w:rsidRDefault="0016542F" w:rsidP="0016542F">
            <w:pPr>
              <w:jc w:val="both"/>
              <w:rPr>
                <w:sz w:val="22"/>
                <w:szCs w:val="22"/>
              </w:rPr>
            </w:pP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Drejtoreshë e përgjithshme e Festivalit Ndërkombëtar të Muzikës "DAM", bashkëthemeluese e Garave Ballkanike për Kompozitorë, themeluese e shtëpisë botuese “Kukuzeli”, muzikologe në festivalin Kamerfest, udhëheqëse e muzikologëve në kuadër të OJQ – NeoMusica, sekretare e Shoqatës së Kompozitorëve të Kosovës,  Bashkpunëtore dhe Muzikologe e serisë së koncerteve dhe konferencave muzikologjike të organizuara nga “Les Concerts fu Foyer Europee” – Luxemburg, bashkëthemeluese e </w:t>
            </w: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lastRenderedPageBreak/>
              <w:t>DAMCADEMY – akademi me studentët e Fakultetit të Arteve – Dega e Artit Muzikor në Prishtinë  dhe ansamblit Oerknal (Holandë), muzikologe në fjalorin enciklopedik për muzikë Grove Music Dictionary – Oxford Unity Press ( Republika e Kosovës e prezantuar për herë të parë) iniciuese dhe bartëse e shumë aktiviteteve kulturore, konferencave dhe tryezave muzikologjike dhe ngjarjeve muzikore në Kosovë.</w:t>
            </w:r>
          </w:p>
        </w:tc>
      </w:tr>
      <w:tr w:rsidR="0016542F" w14:paraId="3975A9F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0B3A6EA" w14:textId="77777777" w:rsidR="0016542F" w:rsidRDefault="0016542F" w:rsidP="0016542F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3"/>
          </w:tcPr>
          <w:p w14:paraId="67175B50" w14:textId="4C0ABA65" w:rsidR="0016542F" w:rsidRPr="00AE1CAC" w:rsidRDefault="0016542F" w:rsidP="0016542F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Njohuri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Pr="00AE1CAC">
              <w:rPr>
                <w:sz w:val="22"/>
                <w:szCs w:val="22"/>
              </w:rPr>
              <w:t xml:space="preserve">:  Microsoft Office (word, </w:t>
            </w:r>
            <w:r w:rsidR="00280916" w:rsidRPr="00AE1CAC">
              <w:rPr>
                <w:sz w:val="22"/>
                <w:szCs w:val="22"/>
              </w:rPr>
              <w:t>excel</w:t>
            </w:r>
            <w:r w:rsidRPr="00AE1CAC">
              <w:rPr>
                <w:sz w:val="22"/>
                <w:szCs w:val="22"/>
              </w:rPr>
              <w:t xml:space="preserve"> and </w:t>
            </w:r>
            <w:r w:rsidR="00280916" w:rsidRPr="00AE1CAC">
              <w:rPr>
                <w:sz w:val="22"/>
                <w:szCs w:val="22"/>
              </w:rPr>
              <w:t>PowerPoint</w:t>
            </w:r>
            <w:r w:rsidRPr="00AE1CAC">
              <w:rPr>
                <w:sz w:val="22"/>
                <w:szCs w:val="22"/>
              </w:rPr>
              <w:t>);</w:t>
            </w:r>
          </w:p>
          <w:p w14:paraId="0616F305" w14:textId="472BD9A6" w:rsidR="0016542F" w:rsidRPr="00AE1CAC" w:rsidRDefault="0016542F" w:rsidP="0016542F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Njohuri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bazë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="00280916" w:rsidRPr="00AE1CAC">
              <w:rPr>
                <w:sz w:val="22"/>
                <w:szCs w:val="22"/>
              </w:rPr>
              <w:t>: (</w:t>
            </w:r>
            <w:r w:rsidRPr="00AE1CAC">
              <w:rPr>
                <w:sz w:val="22"/>
                <w:szCs w:val="22"/>
              </w:rPr>
              <w:t>Adobe Illustrator and Photoshop);</w:t>
            </w:r>
          </w:p>
        </w:tc>
      </w:tr>
      <w:tr w:rsidR="0016542F" w:rsidRPr="00560623" w14:paraId="6ACC0498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7205FD1C" w14:textId="3256480E" w:rsidR="0016542F" w:rsidRPr="00AE1CAC" w:rsidRDefault="0016542F" w:rsidP="0016542F">
            <w:pPr>
              <w:spacing w:before="60" w:after="60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Shkathtësitë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të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gjuhës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: (1 </w:t>
            </w:r>
            <w:proofErr w:type="spellStart"/>
            <w:r w:rsidRPr="00AE1CAC">
              <w:rPr>
                <w:i/>
                <w:sz w:val="22"/>
                <w:szCs w:val="22"/>
              </w:rPr>
              <w:t>deri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5: 1</w:t>
            </w:r>
            <w:r w:rsidR="002B4F5F" w:rsidRPr="00AE1CAC">
              <w:rPr>
                <w:i/>
                <w:sz w:val="22"/>
                <w:szCs w:val="22"/>
              </w:rPr>
              <w:t xml:space="preserve">vlerësimi </w:t>
            </w:r>
            <w:proofErr w:type="spellStart"/>
            <w:r w:rsidR="002B4F5F" w:rsidRPr="00AE1CAC">
              <w:rPr>
                <w:i/>
                <w:sz w:val="22"/>
                <w:szCs w:val="22"/>
              </w:rPr>
              <w:t>më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i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ulët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- 5 fluent)</w:t>
            </w:r>
          </w:p>
        </w:tc>
      </w:tr>
      <w:tr w:rsidR="0016542F" w14:paraId="2C2980F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FD92AF0" w14:textId="77777777" w:rsidR="0016542F" w:rsidRDefault="0016542F" w:rsidP="0016542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14:paraId="39510C6F" w14:textId="77777777" w:rsidR="0016542F" w:rsidRPr="00AE1CAC" w:rsidRDefault="0016542F" w:rsidP="0016542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Konverzimi</w:t>
            </w:r>
            <w:proofErr w:type="spellEnd"/>
          </w:p>
        </w:tc>
        <w:tc>
          <w:tcPr>
            <w:tcW w:w="2419" w:type="dxa"/>
          </w:tcPr>
          <w:p w14:paraId="7556D098" w14:textId="77777777" w:rsidR="0016542F" w:rsidRPr="00AE1CAC" w:rsidRDefault="0016542F" w:rsidP="0016542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Shkrimi</w:t>
            </w:r>
            <w:proofErr w:type="spellEnd"/>
          </w:p>
        </w:tc>
        <w:tc>
          <w:tcPr>
            <w:tcW w:w="2455" w:type="dxa"/>
          </w:tcPr>
          <w:p w14:paraId="1E8D41FE" w14:textId="77777777" w:rsidR="0016542F" w:rsidRPr="00AE1CAC" w:rsidRDefault="0016542F" w:rsidP="0016542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Leximi</w:t>
            </w:r>
            <w:proofErr w:type="spellEnd"/>
          </w:p>
        </w:tc>
      </w:tr>
      <w:tr w:rsidR="0016542F" w14:paraId="40FBE886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F457FD0" w14:textId="77777777" w:rsidR="0016542F" w:rsidRDefault="0016542F" w:rsidP="0016542F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shqipe</w:t>
            </w:r>
            <w:proofErr w:type="spellEnd"/>
          </w:p>
        </w:tc>
        <w:tc>
          <w:tcPr>
            <w:tcW w:w="1930" w:type="dxa"/>
          </w:tcPr>
          <w:p w14:paraId="3845209C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4F00D68A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55" w:type="dxa"/>
          </w:tcPr>
          <w:p w14:paraId="6E334C1D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</w:tr>
      <w:tr w:rsidR="0016542F" w14:paraId="4AB49A2C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B143D6A" w14:textId="77777777" w:rsidR="0016542F" w:rsidRDefault="0016542F" w:rsidP="0016542F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kroate-serbe</w:t>
            </w:r>
            <w:proofErr w:type="spellEnd"/>
          </w:p>
        </w:tc>
        <w:tc>
          <w:tcPr>
            <w:tcW w:w="1930" w:type="dxa"/>
          </w:tcPr>
          <w:p w14:paraId="7284D216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6C7C9A3D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</w:tcPr>
          <w:p w14:paraId="033606EE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</w:tr>
      <w:tr w:rsidR="0016542F" w14:paraId="5ACF98A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D8B6F4B" w14:textId="77777777" w:rsidR="0016542F" w:rsidRDefault="0016542F" w:rsidP="0016542F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14:paraId="39394A8B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65ED761C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55" w:type="dxa"/>
          </w:tcPr>
          <w:p w14:paraId="61D8F22D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</w:tr>
      <w:tr w:rsidR="0016542F" w14:paraId="5789236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920964F" w14:textId="77777777" w:rsidR="0016542F" w:rsidRDefault="0016542F" w:rsidP="0016542F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turke</w:t>
            </w:r>
            <w:proofErr w:type="spellEnd"/>
            <w:r>
              <w:t xml:space="preserve"> </w:t>
            </w:r>
          </w:p>
        </w:tc>
        <w:tc>
          <w:tcPr>
            <w:tcW w:w="1930" w:type="dxa"/>
          </w:tcPr>
          <w:p w14:paraId="22334BC3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24EE435F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3</w:t>
            </w:r>
          </w:p>
        </w:tc>
        <w:tc>
          <w:tcPr>
            <w:tcW w:w="2455" w:type="dxa"/>
          </w:tcPr>
          <w:p w14:paraId="639B4A95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</w:tr>
      <w:tr w:rsidR="0016542F" w14:paraId="20FF8E5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31EED45" w14:textId="77777777" w:rsidR="0016542F" w:rsidRDefault="0016542F" w:rsidP="0016542F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portugeze</w:t>
            </w:r>
            <w:proofErr w:type="spellEnd"/>
          </w:p>
        </w:tc>
        <w:tc>
          <w:tcPr>
            <w:tcW w:w="1930" w:type="dxa"/>
          </w:tcPr>
          <w:p w14:paraId="14815047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3FF16FF6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</w:tcPr>
          <w:p w14:paraId="2C6104BD" w14:textId="77777777" w:rsidR="0016542F" w:rsidRPr="00AE1CAC" w:rsidRDefault="0016542F" w:rsidP="0016542F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</w:tr>
      <w:tr w:rsidR="0016542F" w14:paraId="7F3F129C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7057F79" w14:textId="77777777" w:rsidR="0016542F" w:rsidRPr="001F35B1" w:rsidRDefault="0016542F" w:rsidP="0016542F">
            <w:pPr>
              <w:spacing w:before="60" w:after="60"/>
              <w:rPr>
                <w:b/>
                <w:i/>
              </w:rPr>
            </w:pPr>
            <w:proofErr w:type="spellStart"/>
            <w:r w:rsidRPr="001F35B1">
              <w:rPr>
                <w:b/>
                <w:i/>
              </w:rPr>
              <w:t>Shpërblimet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dhe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  <w:proofErr w:type="spellEnd"/>
            <w:r w:rsidRPr="001F35B1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78F7F7D5" w14:textId="6DFF2778" w:rsidR="0016542F" w:rsidRPr="00AE1CAC" w:rsidRDefault="0016542F" w:rsidP="0016542F">
            <w:pPr>
              <w:suppressAutoHyphens/>
              <w:overflowPunct/>
              <w:autoSpaceDE/>
              <w:autoSpaceDN/>
              <w:adjustRightInd/>
              <w:spacing w:before="74"/>
              <w:ind w:right="113"/>
              <w:textAlignment w:val="auto"/>
              <w:rPr>
                <w:sz w:val="22"/>
                <w:szCs w:val="22"/>
                <w:lang w:val="en-GB" w:eastAsia="ar-SA"/>
              </w:rPr>
            </w:pPr>
            <w:r w:rsidRPr="00AE1CAC">
              <w:rPr>
                <w:sz w:val="22"/>
                <w:szCs w:val="22"/>
                <w:lang w:val="en-GB" w:eastAsia="ar-SA"/>
              </w:rPr>
              <w:t xml:space="preserve">“Student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i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dalluar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–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Shpallur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nga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Rektori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i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="00D62061">
              <w:rPr>
                <w:sz w:val="22"/>
                <w:szCs w:val="22"/>
                <w:lang w:val="en-GB" w:eastAsia="ar-SA"/>
              </w:rPr>
              <w:t>Universitetit</w:t>
            </w:r>
            <w:proofErr w:type="spellEnd"/>
            <w:r w:rsidR="00D62061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="00D62061">
              <w:rPr>
                <w:sz w:val="22"/>
                <w:szCs w:val="22"/>
                <w:lang w:val="en-GB" w:eastAsia="ar-SA"/>
              </w:rPr>
              <w:t>të</w:t>
            </w:r>
            <w:proofErr w:type="spellEnd"/>
            <w:r w:rsidR="00D62061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="00D62061">
              <w:rPr>
                <w:sz w:val="22"/>
                <w:szCs w:val="22"/>
                <w:lang w:val="en-GB" w:eastAsia="ar-SA"/>
              </w:rPr>
              <w:t>Prishtinës</w:t>
            </w:r>
            <w:proofErr w:type="spellEnd"/>
            <w:r w:rsidR="00D62061">
              <w:rPr>
                <w:sz w:val="22"/>
                <w:szCs w:val="22"/>
                <w:lang w:val="en-GB" w:eastAsia="ar-SA"/>
              </w:rPr>
              <w:t xml:space="preserve"> “Hasan </w:t>
            </w:r>
            <w:proofErr w:type="spellStart"/>
            <w:r w:rsidR="00D62061">
              <w:rPr>
                <w:sz w:val="22"/>
                <w:szCs w:val="22"/>
                <w:lang w:val="en-GB" w:eastAsia="ar-SA"/>
              </w:rPr>
              <w:t>Prishtina</w:t>
            </w:r>
            <w:proofErr w:type="spellEnd"/>
            <w:r w:rsidR="00D62061">
              <w:rPr>
                <w:sz w:val="22"/>
                <w:szCs w:val="22"/>
                <w:lang w:val="en-GB" w:eastAsia="ar-SA"/>
              </w:rPr>
              <w:t>”, 2009.</w:t>
            </w:r>
          </w:p>
          <w:p w14:paraId="768E400C" w14:textId="25537840" w:rsidR="0016542F" w:rsidRPr="00AE1CAC" w:rsidRDefault="0016542F" w:rsidP="0016542F">
            <w:pPr>
              <w:suppressAutoHyphens/>
              <w:overflowPunct/>
              <w:autoSpaceDE/>
              <w:autoSpaceDN/>
              <w:adjustRightInd/>
              <w:spacing w:before="74"/>
              <w:ind w:right="113"/>
              <w:textAlignment w:val="auto"/>
              <w:rPr>
                <w:sz w:val="22"/>
                <w:szCs w:val="22"/>
                <w:lang w:val="en-GB" w:eastAsia="ar-SA"/>
              </w:rPr>
            </w:pP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Muzikologe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dhe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antare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e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rrjetit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të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grave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në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muzikë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–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Fondacioni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Ndërkombëtar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“Donne in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Musica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>” – (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Itali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) </w:t>
            </w:r>
            <w:r w:rsidR="00D62061">
              <w:rPr>
                <w:sz w:val="22"/>
                <w:szCs w:val="22"/>
                <w:lang w:val="en-GB" w:eastAsia="ar-SA"/>
              </w:rPr>
              <w:t>–</w:t>
            </w:r>
            <w:r w:rsidR="00D62061" w:rsidRPr="00AE1CAC">
              <w:rPr>
                <w:sz w:val="22"/>
                <w:szCs w:val="22"/>
                <w:lang w:val="en-GB" w:eastAsia="ar-SA"/>
              </w:rPr>
              <w:t xml:space="preserve"> 2013</w:t>
            </w:r>
            <w:r w:rsidR="00D62061">
              <w:rPr>
                <w:sz w:val="22"/>
                <w:szCs w:val="22"/>
                <w:lang w:val="en-GB" w:eastAsia="ar-SA"/>
              </w:rPr>
              <w:t>.</w:t>
            </w:r>
          </w:p>
          <w:p w14:paraId="7CA0E34B" w14:textId="37C086D9" w:rsidR="0016542F" w:rsidRPr="00AE1CAC" w:rsidRDefault="0016542F" w:rsidP="0016542F">
            <w:pPr>
              <w:suppressAutoHyphens/>
              <w:overflowPunct/>
              <w:autoSpaceDE/>
              <w:autoSpaceDN/>
              <w:adjustRightInd/>
              <w:spacing w:before="74"/>
              <w:ind w:right="113"/>
              <w:textAlignment w:val="auto"/>
              <w:rPr>
                <w:sz w:val="22"/>
                <w:szCs w:val="22"/>
                <w:lang w:val="en-GB" w:eastAsia="ar-SA"/>
              </w:rPr>
            </w:pP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Kontribuese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,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muzikologe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në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fjalorin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enciklopedik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për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muzikë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– Grove Music Online </w:t>
            </w:r>
            <w:r w:rsidR="00D62061" w:rsidRPr="00AE1CAC">
              <w:rPr>
                <w:sz w:val="22"/>
                <w:szCs w:val="22"/>
                <w:lang w:val="en-GB" w:eastAsia="ar-SA"/>
              </w:rPr>
              <w:t>(Oxford</w:t>
            </w:r>
            <w:r w:rsidRPr="00AE1CAC">
              <w:rPr>
                <w:sz w:val="22"/>
                <w:szCs w:val="22"/>
                <w:lang w:val="en-GB" w:eastAsia="ar-SA"/>
              </w:rPr>
              <w:t xml:space="preserve"> University Press) – 2014</w:t>
            </w:r>
            <w:r w:rsidR="00D62061">
              <w:rPr>
                <w:sz w:val="22"/>
                <w:szCs w:val="22"/>
                <w:lang w:val="en-GB" w:eastAsia="ar-SA"/>
              </w:rPr>
              <w:t>.</w:t>
            </w:r>
          </w:p>
          <w:p w14:paraId="621FF677" w14:textId="17147556" w:rsidR="0016542F" w:rsidRPr="006D521A" w:rsidRDefault="0016542F" w:rsidP="006D521A">
            <w:pPr>
              <w:suppressAutoHyphens/>
              <w:overflowPunct/>
              <w:autoSpaceDE/>
              <w:autoSpaceDN/>
              <w:adjustRightInd/>
              <w:spacing w:before="74"/>
              <w:ind w:right="113"/>
              <w:textAlignment w:val="auto"/>
              <w:rPr>
                <w:sz w:val="22"/>
                <w:szCs w:val="22"/>
                <w:lang w:val="en-GB" w:eastAsia="ar-SA"/>
              </w:rPr>
            </w:pP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Muzikologe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në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Shoqatën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e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Kompozitorëve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të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  <w:lang w:val="en-GB" w:eastAsia="ar-SA"/>
              </w:rPr>
              <w:t>Kosovës</w:t>
            </w:r>
            <w:proofErr w:type="spellEnd"/>
            <w:r w:rsidRPr="00AE1CAC">
              <w:rPr>
                <w:sz w:val="22"/>
                <w:szCs w:val="22"/>
                <w:lang w:val="en-GB" w:eastAsia="ar-SA"/>
              </w:rPr>
              <w:t xml:space="preserve"> – 2009</w:t>
            </w:r>
            <w:r w:rsidR="00D62061">
              <w:rPr>
                <w:sz w:val="22"/>
                <w:szCs w:val="22"/>
                <w:lang w:val="en-GB" w:eastAsia="ar-SA"/>
              </w:rPr>
              <w:t>.</w:t>
            </w:r>
          </w:p>
        </w:tc>
      </w:tr>
    </w:tbl>
    <w:p w14:paraId="0D1E1ED2" w14:textId="77777777" w:rsidR="0049662B" w:rsidRDefault="0049662B" w:rsidP="0049662B">
      <w:pPr>
        <w:rPr>
          <w:lang w:val="en-GB"/>
        </w:rPr>
      </w:pPr>
    </w:p>
    <w:sectPr w:rsidR="0049662B" w:rsidSect="0049662B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2A74" w14:textId="77777777" w:rsidR="008A247E" w:rsidRDefault="008A247E">
      <w:r>
        <w:separator/>
      </w:r>
    </w:p>
  </w:endnote>
  <w:endnote w:type="continuationSeparator" w:id="0">
    <w:p w14:paraId="3FD86D2E" w14:textId="77777777" w:rsidR="008A247E" w:rsidRDefault="008A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B2B0" w14:textId="77777777" w:rsidR="004D45AB" w:rsidRDefault="004D45AB">
    <w:pPr>
      <w:pStyle w:val="BodyText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1BE667" w14:textId="77777777" w:rsidR="004D45AB" w:rsidRDefault="004D45AB">
    <w:pPr>
      <w:pStyle w:val="BodyTex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F71C" w14:textId="77777777" w:rsidR="008A247E" w:rsidRDefault="008A247E">
      <w:r>
        <w:separator/>
      </w:r>
    </w:p>
  </w:footnote>
  <w:footnote w:type="continuationSeparator" w:id="0">
    <w:p w14:paraId="0EC5EBF5" w14:textId="77777777" w:rsidR="008A247E" w:rsidRDefault="008A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9D11" w14:textId="77777777" w:rsidR="004D45AB" w:rsidRDefault="004D45AB">
    <w:pPr>
      <w:pStyle w:val="Footer"/>
    </w:pPr>
    <w:r>
      <w:rPr>
        <w:noProof/>
        <w:lang w:eastAsia="zh-TW"/>
      </w:rPr>
      <w:pict w14:anchorId="4D201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65"/>
    <w:multiLevelType w:val="hybridMultilevel"/>
    <w:tmpl w:val="2F6CC808"/>
    <w:lvl w:ilvl="0" w:tplc="B9987A2A">
      <w:start w:val="200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F0DB6"/>
    <w:multiLevelType w:val="hybridMultilevel"/>
    <w:tmpl w:val="535A11F6"/>
    <w:lvl w:ilvl="0" w:tplc="6B0E7A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94E"/>
    <w:multiLevelType w:val="hybridMultilevel"/>
    <w:tmpl w:val="44B2C3CA"/>
    <w:lvl w:ilvl="0" w:tplc="F034A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9E474DA"/>
    <w:multiLevelType w:val="hybridMultilevel"/>
    <w:tmpl w:val="9E3A980E"/>
    <w:lvl w:ilvl="0" w:tplc="760AC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A36"/>
    <w:multiLevelType w:val="hybridMultilevel"/>
    <w:tmpl w:val="5882CC68"/>
    <w:lvl w:ilvl="0" w:tplc="25128B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70871"/>
    <w:multiLevelType w:val="hybridMultilevel"/>
    <w:tmpl w:val="1DAA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A42"/>
    <w:multiLevelType w:val="hybridMultilevel"/>
    <w:tmpl w:val="53BC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78DC"/>
    <w:multiLevelType w:val="hybridMultilevel"/>
    <w:tmpl w:val="321E2C40"/>
    <w:lvl w:ilvl="0" w:tplc="738AE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1B54"/>
    <w:multiLevelType w:val="hybridMultilevel"/>
    <w:tmpl w:val="333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5179"/>
    <w:multiLevelType w:val="hybridMultilevel"/>
    <w:tmpl w:val="C5086120"/>
    <w:lvl w:ilvl="0" w:tplc="5FDE663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0671E"/>
    <w:rsid w:val="000315F6"/>
    <w:rsid w:val="00040101"/>
    <w:rsid w:val="00055A9A"/>
    <w:rsid w:val="000662F0"/>
    <w:rsid w:val="0008242D"/>
    <w:rsid w:val="0008289E"/>
    <w:rsid w:val="00083B57"/>
    <w:rsid w:val="000A3405"/>
    <w:rsid w:val="000A35EA"/>
    <w:rsid w:val="000B41BD"/>
    <w:rsid w:val="000B5717"/>
    <w:rsid w:val="000C2799"/>
    <w:rsid w:val="000D32FC"/>
    <w:rsid w:val="000D4B84"/>
    <w:rsid w:val="000D6B3F"/>
    <w:rsid w:val="000D7B1E"/>
    <w:rsid w:val="000E580E"/>
    <w:rsid w:val="001063F9"/>
    <w:rsid w:val="00107E58"/>
    <w:rsid w:val="00115F34"/>
    <w:rsid w:val="00116582"/>
    <w:rsid w:val="001179AE"/>
    <w:rsid w:val="001316AA"/>
    <w:rsid w:val="00136298"/>
    <w:rsid w:val="00151F57"/>
    <w:rsid w:val="0015283C"/>
    <w:rsid w:val="00153C68"/>
    <w:rsid w:val="0016542F"/>
    <w:rsid w:val="00170344"/>
    <w:rsid w:val="0017345F"/>
    <w:rsid w:val="00176B9A"/>
    <w:rsid w:val="00194E29"/>
    <w:rsid w:val="001C0C0C"/>
    <w:rsid w:val="001C1655"/>
    <w:rsid w:val="001C6567"/>
    <w:rsid w:val="001D58F4"/>
    <w:rsid w:val="001D609B"/>
    <w:rsid w:val="001D6D84"/>
    <w:rsid w:val="001E1814"/>
    <w:rsid w:val="001F0330"/>
    <w:rsid w:val="001F35B1"/>
    <w:rsid w:val="002009D3"/>
    <w:rsid w:val="00202E2C"/>
    <w:rsid w:val="0022384A"/>
    <w:rsid w:val="002274BB"/>
    <w:rsid w:val="00227657"/>
    <w:rsid w:val="00232016"/>
    <w:rsid w:val="002448ED"/>
    <w:rsid w:val="0027661D"/>
    <w:rsid w:val="00280916"/>
    <w:rsid w:val="00280C0B"/>
    <w:rsid w:val="0028587B"/>
    <w:rsid w:val="002873A3"/>
    <w:rsid w:val="0029497A"/>
    <w:rsid w:val="002A1A9F"/>
    <w:rsid w:val="002A41F4"/>
    <w:rsid w:val="002A6CD2"/>
    <w:rsid w:val="002B3FE7"/>
    <w:rsid w:val="002B4F5F"/>
    <w:rsid w:val="002B703F"/>
    <w:rsid w:val="002C4F9E"/>
    <w:rsid w:val="002D12D0"/>
    <w:rsid w:val="002E1A3F"/>
    <w:rsid w:val="002E2052"/>
    <w:rsid w:val="002E61F7"/>
    <w:rsid w:val="002F3542"/>
    <w:rsid w:val="002F4ACD"/>
    <w:rsid w:val="002F4D1B"/>
    <w:rsid w:val="002F7D1F"/>
    <w:rsid w:val="00305716"/>
    <w:rsid w:val="0031427A"/>
    <w:rsid w:val="0031571E"/>
    <w:rsid w:val="00327F2F"/>
    <w:rsid w:val="00377C7D"/>
    <w:rsid w:val="003A35C2"/>
    <w:rsid w:val="003B2327"/>
    <w:rsid w:val="003B2FE5"/>
    <w:rsid w:val="003C19EE"/>
    <w:rsid w:val="003E64AD"/>
    <w:rsid w:val="003F1A0A"/>
    <w:rsid w:val="003F4007"/>
    <w:rsid w:val="00424714"/>
    <w:rsid w:val="004407EB"/>
    <w:rsid w:val="00454992"/>
    <w:rsid w:val="00471A07"/>
    <w:rsid w:val="004808FA"/>
    <w:rsid w:val="00492248"/>
    <w:rsid w:val="0049662B"/>
    <w:rsid w:val="004A1FFA"/>
    <w:rsid w:val="004B75F4"/>
    <w:rsid w:val="004D3841"/>
    <w:rsid w:val="004D45AB"/>
    <w:rsid w:val="004D59B4"/>
    <w:rsid w:val="004E0D94"/>
    <w:rsid w:val="004F2BAA"/>
    <w:rsid w:val="004F2CC3"/>
    <w:rsid w:val="00504269"/>
    <w:rsid w:val="00504B90"/>
    <w:rsid w:val="0053203F"/>
    <w:rsid w:val="00534230"/>
    <w:rsid w:val="00540888"/>
    <w:rsid w:val="00542699"/>
    <w:rsid w:val="00553D9A"/>
    <w:rsid w:val="00556D26"/>
    <w:rsid w:val="00557848"/>
    <w:rsid w:val="0056034D"/>
    <w:rsid w:val="00560623"/>
    <w:rsid w:val="005806D2"/>
    <w:rsid w:val="0058238C"/>
    <w:rsid w:val="005A07A4"/>
    <w:rsid w:val="005B3584"/>
    <w:rsid w:val="005C2ABB"/>
    <w:rsid w:val="005C3827"/>
    <w:rsid w:val="005C608E"/>
    <w:rsid w:val="005C6D7C"/>
    <w:rsid w:val="005D6232"/>
    <w:rsid w:val="005E5DBF"/>
    <w:rsid w:val="005F39C3"/>
    <w:rsid w:val="005F7E41"/>
    <w:rsid w:val="006004D4"/>
    <w:rsid w:val="0061272A"/>
    <w:rsid w:val="00621E0B"/>
    <w:rsid w:val="00632D8F"/>
    <w:rsid w:val="00640E07"/>
    <w:rsid w:val="00643259"/>
    <w:rsid w:val="006516CE"/>
    <w:rsid w:val="006627EA"/>
    <w:rsid w:val="006A0B84"/>
    <w:rsid w:val="006B1E44"/>
    <w:rsid w:val="006B28BB"/>
    <w:rsid w:val="006B2F25"/>
    <w:rsid w:val="006D521A"/>
    <w:rsid w:val="006D5FE0"/>
    <w:rsid w:val="006F295A"/>
    <w:rsid w:val="006F3F0F"/>
    <w:rsid w:val="00705C8C"/>
    <w:rsid w:val="00716F67"/>
    <w:rsid w:val="0071702F"/>
    <w:rsid w:val="00721B55"/>
    <w:rsid w:val="007272D9"/>
    <w:rsid w:val="00744ACF"/>
    <w:rsid w:val="00764F68"/>
    <w:rsid w:val="0076779F"/>
    <w:rsid w:val="00767BF0"/>
    <w:rsid w:val="0078627E"/>
    <w:rsid w:val="00795AB5"/>
    <w:rsid w:val="007A55F2"/>
    <w:rsid w:val="007B119C"/>
    <w:rsid w:val="007E4824"/>
    <w:rsid w:val="007F425E"/>
    <w:rsid w:val="007F52C8"/>
    <w:rsid w:val="00806200"/>
    <w:rsid w:val="00810717"/>
    <w:rsid w:val="0081572A"/>
    <w:rsid w:val="0082294B"/>
    <w:rsid w:val="008412FB"/>
    <w:rsid w:val="00853C27"/>
    <w:rsid w:val="00875C46"/>
    <w:rsid w:val="00894992"/>
    <w:rsid w:val="008A17F6"/>
    <w:rsid w:val="008A247E"/>
    <w:rsid w:val="008A3950"/>
    <w:rsid w:val="008A6EC5"/>
    <w:rsid w:val="008C526A"/>
    <w:rsid w:val="008C7776"/>
    <w:rsid w:val="008D3F49"/>
    <w:rsid w:val="008D7F1D"/>
    <w:rsid w:val="008E02BF"/>
    <w:rsid w:val="008E1D9D"/>
    <w:rsid w:val="008F082D"/>
    <w:rsid w:val="008F4C5F"/>
    <w:rsid w:val="008F5B26"/>
    <w:rsid w:val="0094488A"/>
    <w:rsid w:val="00950CDE"/>
    <w:rsid w:val="00952EF7"/>
    <w:rsid w:val="009761C1"/>
    <w:rsid w:val="0098266D"/>
    <w:rsid w:val="00991CBE"/>
    <w:rsid w:val="009C0458"/>
    <w:rsid w:val="009D1A1B"/>
    <w:rsid w:val="009D1E3B"/>
    <w:rsid w:val="009D25E8"/>
    <w:rsid w:val="009D2BAA"/>
    <w:rsid w:val="009D2C19"/>
    <w:rsid w:val="009D2EC8"/>
    <w:rsid w:val="009E770E"/>
    <w:rsid w:val="009F02FD"/>
    <w:rsid w:val="00A015D1"/>
    <w:rsid w:val="00A06652"/>
    <w:rsid w:val="00A06DF9"/>
    <w:rsid w:val="00A11598"/>
    <w:rsid w:val="00A46436"/>
    <w:rsid w:val="00A50F60"/>
    <w:rsid w:val="00A551B2"/>
    <w:rsid w:val="00A575FC"/>
    <w:rsid w:val="00A631F4"/>
    <w:rsid w:val="00A66D22"/>
    <w:rsid w:val="00A71469"/>
    <w:rsid w:val="00A92DDE"/>
    <w:rsid w:val="00AA1234"/>
    <w:rsid w:val="00AB0DC8"/>
    <w:rsid w:val="00AB1D62"/>
    <w:rsid w:val="00AD43E1"/>
    <w:rsid w:val="00AD7898"/>
    <w:rsid w:val="00AE1CAC"/>
    <w:rsid w:val="00AF1EFF"/>
    <w:rsid w:val="00AF2DE9"/>
    <w:rsid w:val="00AF3F2F"/>
    <w:rsid w:val="00B2574A"/>
    <w:rsid w:val="00B44A94"/>
    <w:rsid w:val="00B5053D"/>
    <w:rsid w:val="00B52FF5"/>
    <w:rsid w:val="00B56C09"/>
    <w:rsid w:val="00B61EF6"/>
    <w:rsid w:val="00B93F51"/>
    <w:rsid w:val="00BB3CE1"/>
    <w:rsid w:val="00BB5302"/>
    <w:rsid w:val="00BB7BC0"/>
    <w:rsid w:val="00BC5C58"/>
    <w:rsid w:val="00BC72AC"/>
    <w:rsid w:val="00BD0DE7"/>
    <w:rsid w:val="00BE7058"/>
    <w:rsid w:val="00BF22CF"/>
    <w:rsid w:val="00BF5B93"/>
    <w:rsid w:val="00BF7B1B"/>
    <w:rsid w:val="00C061C2"/>
    <w:rsid w:val="00C147B6"/>
    <w:rsid w:val="00C51A8C"/>
    <w:rsid w:val="00C61EAF"/>
    <w:rsid w:val="00C65FB1"/>
    <w:rsid w:val="00C70ECA"/>
    <w:rsid w:val="00C75403"/>
    <w:rsid w:val="00C7749F"/>
    <w:rsid w:val="00C82DE9"/>
    <w:rsid w:val="00C9408B"/>
    <w:rsid w:val="00CA0FD6"/>
    <w:rsid w:val="00CA5532"/>
    <w:rsid w:val="00CC774D"/>
    <w:rsid w:val="00CD39E7"/>
    <w:rsid w:val="00CD4665"/>
    <w:rsid w:val="00CE019F"/>
    <w:rsid w:val="00CE111C"/>
    <w:rsid w:val="00CE2503"/>
    <w:rsid w:val="00CE40B8"/>
    <w:rsid w:val="00CE5F90"/>
    <w:rsid w:val="00CF2635"/>
    <w:rsid w:val="00CF3AB8"/>
    <w:rsid w:val="00D00039"/>
    <w:rsid w:val="00D17D37"/>
    <w:rsid w:val="00D30C65"/>
    <w:rsid w:val="00D3488E"/>
    <w:rsid w:val="00D418B2"/>
    <w:rsid w:val="00D42B12"/>
    <w:rsid w:val="00D62061"/>
    <w:rsid w:val="00D642C9"/>
    <w:rsid w:val="00D663EC"/>
    <w:rsid w:val="00D7055E"/>
    <w:rsid w:val="00D71056"/>
    <w:rsid w:val="00D75799"/>
    <w:rsid w:val="00D77F94"/>
    <w:rsid w:val="00D874A3"/>
    <w:rsid w:val="00DA02C3"/>
    <w:rsid w:val="00DA331A"/>
    <w:rsid w:val="00DB49BC"/>
    <w:rsid w:val="00DC5D66"/>
    <w:rsid w:val="00DC6D2D"/>
    <w:rsid w:val="00DD2F16"/>
    <w:rsid w:val="00DF5E10"/>
    <w:rsid w:val="00E16AC7"/>
    <w:rsid w:val="00E27A34"/>
    <w:rsid w:val="00E32393"/>
    <w:rsid w:val="00E42292"/>
    <w:rsid w:val="00E44801"/>
    <w:rsid w:val="00E51AAA"/>
    <w:rsid w:val="00E5309E"/>
    <w:rsid w:val="00E644FA"/>
    <w:rsid w:val="00E73FC5"/>
    <w:rsid w:val="00E752AE"/>
    <w:rsid w:val="00E75D9F"/>
    <w:rsid w:val="00E96146"/>
    <w:rsid w:val="00EA3201"/>
    <w:rsid w:val="00EA413D"/>
    <w:rsid w:val="00EB613D"/>
    <w:rsid w:val="00EE37E1"/>
    <w:rsid w:val="00EF1439"/>
    <w:rsid w:val="00F043A2"/>
    <w:rsid w:val="00F122ED"/>
    <w:rsid w:val="00F16EC2"/>
    <w:rsid w:val="00F21EE4"/>
    <w:rsid w:val="00F245B9"/>
    <w:rsid w:val="00F6671F"/>
    <w:rsid w:val="00F92159"/>
    <w:rsid w:val="00FA548F"/>
    <w:rsid w:val="00FB4A87"/>
    <w:rsid w:val="00FB4BD5"/>
    <w:rsid w:val="00FB532E"/>
    <w:rsid w:val="00FB78F1"/>
    <w:rsid w:val="00FB7DFD"/>
    <w:rsid w:val="00FD7E0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B11DF7"/>
  <w15:docId w15:val="{23E3C98C-BE2D-496F-9074-AD91D27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4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77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774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CC774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C774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CC77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774D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2F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71469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587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2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fbphototaglisttag">
    <w:name w:val="fbphototaglisttag"/>
    <w:basedOn w:val="DefaultParagraphFont"/>
    <w:rsid w:val="004F2BAA"/>
  </w:style>
  <w:style w:type="character" w:styleId="UnresolvedMention">
    <w:name w:val="Unresolved Mention"/>
    <w:basedOn w:val="DefaultParagraphFont"/>
    <w:uiPriority w:val="99"/>
    <w:semiHidden/>
    <w:unhideWhenUsed/>
    <w:rsid w:val="0016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eze.kryeziubreznic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armendi</dc:creator>
  <cp:lastModifiedBy>Guest user</cp:lastModifiedBy>
  <cp:revision>2</cp:revision>
  <cp:lastPrinted>2010-03-05T16:50:00Z</cp:lastPrinted>
  <dcterms:created xsi:type="dcterms:W3CDTF">2021-04-14T20:48:00Z</dcterms:created>
  <dcterms:modified xsi:type="dcterms:W3CDTF">2021-04-14T20:48:00Z</dcterms:modified>
</cp:coreProperties>
</file>